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B6E" w:rsidRDefault="003B1D6C">
      <w:pPr>
        <w:autoSpaceDE w:val="0"/>
        <w:autoSpaceDN w:val="0"/>
        <w:adjustRightInd w:val="0"/>
        <w:spacing w:line="296"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○橿原市低炭素建築物新築等計画の認定等に関する要綱</w:t>
      </w:r>
    </w:p>
    <w:p w:rsidR="000C2B6E" w:rsidRDefault="003B1D6C">
      <w:pPr>
        <w:autoSpaceDE w:val="0"/>
        <w:autoSpaceDN w:val="0"/>
        <w:adjustRightInd w:val="0"/>
        <w:spacing w:line="296"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286</w:t>
      </w:r>
      <w:r>
        <w:rPr>
          <w:rFonts w:ascii="ＭＳ 明朝" w:eastAsia="ＭＳ 明朝" w:cs="ＭＳ 明朝" w:hint="eastAsia"/>
          <w:spacing w:val="5"/>
          <w:kern w:val="0"/>
          <w:szCs w:val="21"/>
          <w:lang w:val="ja-JP"/>
        </w:rPr>
        <w:t>号</w:t>
      </w:r>
    </w:p>
    <w:p w:rsidR="000C2B6E" w:rsidRDefault="003B1D6C">
      <w:pPr>
        <w:autoSpaceDE w:val="0"/>
        <w:autoSpaceDN w:val="0"/>
        <w:adjustRightInd w:val="0"/>
        <w:spacing w:line="296" w:lineRule="atLeast"/>
        <w:ind w:left="17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改正</w:t>
      </w:r>
    </w:p>
    <w:p w:rsidR="000C2B6E" w:rsidRDefault="003B1D6C">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72</w:t>
      </w:r>
      <w:r>
        <w:rPr>
          <w:rFonts w:ascii="ＭＳ 明朝" w:eastAsia="ＭＳ 明朝" w:cs="ＭＳ 明朝" w:hint="eastAsia"/>
          <w:spacing w:val="5"/>
          <w:kern w:val="0"/>
          <w:szCs w:val="21"/>
          <w:lang w:val="ja-JP"/>
        </w:rPr>
        <w:t>号</w:t>
      </w:r>
    </w:p>
    <w:p w:rsidR="000C2B6E" w:rsidRDefault="003B1D6C">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号</w:t>
      </w:r>
    </w:p>
    <w:p w:rsidR="000C2B6E" w:rsidRDefault="003B1D6C">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54</w:t>
      </w:r>
      <w:r>
        <w:rPr>
          <w:rFonts w:ascii="ＭＳ 明朝" w:eastAsia="ＭＳ 明朝" w:cs="ＭＳ 明朝" w:hint="eastAsia"/>
          <w:spacing w:val="5"/>
          <w:kern w:val="0"/>
          <w:szCs w:val="21"/>
          <w:lang w:val="ja-JP"/>
        </w:rPr>
        <w:t>号</w:t>
      </w:r>
    </w:p>
    <w:p w:rsidR="000C2B6E" w:rsidRDefault="003B1D6C">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令和３年３月</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70</w:t>
      </w:r>
      <w:r>
        <w:rPr>
          <w:rFonts w:ascii="ＭＳ 明朝" w:eastAsia="ＭＳ 明朝" w:cs="ＭＳ 明朝" w:hint="eastAsia"/>
          <w:spacing w:val="5"/>
          <w:kern w:val="0"/>
          <w:szCs w:val="21"/>
          <w:lang w:val="ja-JP"/>
        </w:rPr>
        <w:t>号</w:t>
      </w:r>
    </w:p>
    <w:p w:rsidR="000C2B6E" w:rsidRDefault="003B1D6C">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令和５年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337</w:t>
      </w:r>
      <w:r>
        <w:rPr>
          <w:rFonts w:ascii="ＭＳ 明朝" w:eastAsia="ＭＳ 明朝" w:cs="ＭＳ 明朝" w:hint="eastAsia"/>
          <w:spacing w:val="5"/>
          <w:kern w:val="0"/>
          <w:szCs w:val="21"/>
          <w:lang w:val="ja-JP"/>
        </w:rPr>
        <w:t>号</w:t>
      </w:r>
    </w:p>
    <w:p w:rsidR="00231FB6" w:rsidRDefault="00231FB6">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令和７年３月28日告示第</w:t>
      </w:r>
      <w:r>
        <w:rPr>
          <w:rFonts w:ascii="ＭＳ 明朝" w:eastAsia="ＭＳ 明朝" w:cs="ＭＳ 明朝"/>
          <w:spacing w:val="5"/>
          <w:kern w:val="0"/>
          <w:szCs w:val="21"/>
          <w:lang w:val="ja-JP"/>
        </w:rPr>
        <w:t>8</w:t>
      </w:r>
      <w:r>
        <w:rPr>
          <w:rFonts w:ascii="ＭＳ 明朝" w:eastAsia="ＭＳ 明朝" w:cs="ＭＳ 明朝" w:hint="eastAsia"/>
          <w:spacing w:val="5"/>
          <w:kern w:val="0"/>
          <w:szCs w:val="21"/>
          <w:lang w:val="ja-JP"/>
        </w:rPr>
        <w:t>9号</w:t>
      </w:r>
    </w:p>
    <w:p w:rsidR="000C2B6E" w:rsidRDefault="003B1D6C">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橿原市低炭素建築物新築等計画の認定等に関する要綱</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（趣旨）</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この要綱は、都市の低炭素化の促進に関する法律（平成</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84</w:t>
      </w:r>
      <w:r>
        <w:rPr>
          <w:rFonts w:ascii="ＭＳ 明朝" w:eastAsia="ＭＳ 明朝" w:cs="ＭＳ 明朝" w:hint="eastAsia"/>
          <w:spacing w:val="5"/>
          <w:kern w:val="0"/>
          <w:szCs w:val="21"/>
          <w:lang w:val="ja-JP"/>
        </w:rPr>
        <w:t>号。以下「法」という。）の規定に基づき、所管行政庁である市長が行う低炭素建築物新築等計画（以下「計画」という。）の認定等に関し必要な事項を定めるものとする。</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（用語の定義）</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この要綱において使用する用語の定義は、法に定めのあるもののほか、次に掲げるところによる。</w:t>
      </w:r>
    </w:p>
    <w:p w:rsidR="000C2B6E" w:rsidRDefault="003B1D6C">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登録建築物エネルギー消費性能判定機関　建築物のエネルギー消費性能の向上等に関する法律（平成</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53</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1</w:t>
      </w:r>
      <w:r>
        <w:rPr>
          <w:rFonts w:ascii="ＭＳ 明朝" w:eastAsia="ＭＳ 明朝" w:cs="ＭＳ 明朝" w:hint="eastAsia"/>
          <w:spacing w:val="5"/>
          <w:kern w:val="0"/>
          <w:szCs w:val="21"/>
          <w:lang w:val="ja-JP"/>
        </w:rPr>
        <w:t>条第１項に規定する登録建築物エネルギー消費性能判定機関をいう。</w:t>
      </w:r>
    </w:p>
    <w:p w:rsidR="000C2B6E" w:rsidRDefault="003B1D6C">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登録住宅性能評価機関　住宅の品質確保の促進等に関する法律（平成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81</w:t>
      </w:r>
      <w:r>
        <w:rPr>
          <w:rFonts w:ascii="ＭＳ 明朝" w:eastAsia="ＭＳ 明朝" w:cs="ＭＳ 明朝" w:hint="eastAsia"/>
          <w:spacing w:val="5"/>
          <w:kern w:val="0"/>
          <w:szCs w:val="21"/>
          <w:lang w:val="ja-JP"/>
        </w:rPr>
        <w:t>号）第５条第１項に規定する登録住宅性能評価機関をいう。</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（審査機関による技術的審査）</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法第</w:t>
      </w:r>
      <w:r>
        <w:rPr>
          <w:rFonts w:ascii="ＭＳ 明朝" w:eastAsia="ＭＳ 明朝" w:cs="ＭＳ 明朝"/>
          <w:spacing w:val="5"/>
          <w:kern w:val="0"/>
          <w:szCs w:val="21"/>
          <w:lang w:val="ja-JP"/>
        </w:rPr>
        <w:t>53</w:t>
      </w:r>
      <w:r>
        <w:rPr>
          <w:rFonts w:ascii="ＭＳ 明朝" w:eastAsia="ＭＳ 明朝" w:cs="ＭＳ 明朝" w:hint="eastAsia"/>
          <w:spacing w:val="5"/>
          <w:kern w:val="0"/>
          <w:szCs w:val="21"/>
          <w:lang w:val="ja-JP"/>
        </w:rPr>
        <w:t>条第１項又は法第</w:t>
      </w:r>
      <w:r>
        <w:rPr>
          <w:rFonts w:ascii="ＭＳ 明朝" w:eastAsia="ＭＳ 明朝" w:cs="ＭＳ 明朝"/>
          <w:spacing w:val="5"/>
          <w:kern w:val="0"/>
          <w:szCs w:val="21"/>
          <w:lang w:val="ja-JP"/>
        </w:rPr>
        <w:t>55</w:t>
      </w:r>
      <w:r>
        <w:rPr>
          <w:rFonts w:ascii="ＭＳ 明朝" w:eastAsia="ＭＳ 明朝" w:cs="ＭＳ 明朝" w:hint="eastAsia"/>
          <w:spacing w:val="5"/>
          <w:kern w:val="0"/>
          <w:szCs w:val="21"/>
          <w:lang w:val="ja-JP"/>
        </w:rPr>
        <w:t>条第１項の規定により認定の申請（以下「認定申請」という。）をしようとする者（以下「申請者」という。）は、当該認定申請を行う前に、登録建築物エネルギー消費性能判定機関又は登録住宅性能評価機関（以下「審査機関」という。）に計画に係る技術的審査を依頼し、計画に係る技術的審査適合証（様式第１号。以下「適合証」という。）の交付を受けることができる。</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適合証は、法第</w:t>
      </w:r>
      <w:r>
        <w:rPr>
          <w:rFonts w:ascii="ＭＳ 明朝" w:eastAsia="ＭＳ 明朝" w:cs="ＭＳ 明朝"/>
          <w:spacing w:val="5"/>
          <w:kern w:val="0"/>
          <w:szCs w:val="21"/>
          <w:lang w:val="ja-JP"/>
        </w:rPr>
        <w:t>54</w:t>
      </w:r>
      <w:r>
        <w:rPr>
          <w:rFonts w:ascii="ＭＳ 明朝" w:eastAsia="ＭＳ 明朝" w:cs="ＭＳ 明朝" w:hint="eastAsia"/>
          <w:spacing w:val="5"/>
          <w:kern w:val="0"/>
          <w:szCs w:val="21"/>
          <w:lang w:val="ja-JP"/>
        </w:rPr>
        <w:t>条第１項に掲げる基準のすべてについて適合していることを証したものでなければならない。</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（認定の申請）</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第４条</w:t>
      </w:r>
      <w:r>
        <w:rPr>
          <w:rFonts w:ascii="ＭＳ 明朝" w:eastAsia="ＭＳ 明朝" w:cs="ＭＳ 明朝" w:hint="eastAsia"/>
          <w:spacing w:val="5"/>
          <w:kern w:val="0"/>
          <w:szCs w:val="21"/>
          <w:lang w:val="ja-JP"/>
        </w:rPr>
        <w:t xml:space="preserve">　申請者は、都市の低炭素化の促進に関する法律施行規則（平成</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年国土交通省令第</w:t>
      </w:r>
      <w:r>
        <w:rPr>
          <w:rFonts w:ascii="ＭＳ 明朝" w:eastAsia="ＭＳ 明朝" w:cs="ＭＳ 明朝"/>
          <w:spacing w:val="5"/>
          <w:kern w:val="0"/>
          <w:szCs w:val="21"/>
          <w:lang w:val="ja-JP"/>
        </w:rPr>
        <w:t>86</w:t>
      </w:r>
      <w:r>
        <w:rPr>
          <w:rFonts w:ascii="ＭＳ 明朝" w:eastAsia="ＭＳ 明朝" w:cs="ＭＳ 明朝" w:hint="eastAsia"/>
          <w:spacing w:val="5"/>
          <w:kern w:val="0"/>
          <w:szCs w:val="21"/>
          <w:lang w:val="ja-JP"/>
        </w:rPr>
        <w:t>号。以下「規則」という。）第</w:t>
      </w:r>
      <w:r>
        <w:rPr>
          <w:rFonts w:ascii="ＭＳ 明朝" w:eastAsia="ＭＳ 明朝" w:cs="ＭＳ 明朝"/>
          <w:spacing w:val="5"/>
          <w:kern w:val="0"/>
          <w:szCs w:val="21"/>
          <w:lang w:val="ja-JP"/>
        </w:rPr>
        <w:t>41</w:t>
      </w:r>
      <w:r>
        <w:rPr>
          <w:rFonts w:ascii="ＭＳ 明朝" w:eastAsia="ＭＳ 明朝" w:cs="ＭＳ 明朝" w:hint="eastAsia"/>
          <w:spacing w:val="5"/>
          <w:kern w:val="0"/>
          <w:szCs w:val="21"/>
          <w:lang w:val="ja-JP"/>
        </w:rPr>
        <w:t>条第１項に定める申請書の正本及び副本各１部に、同項に定める図書を添えて市長に提出するものとする。</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法第</w:t>
      </w:r>
      <w:r>
        <w:rPr>
          <w:rFonts w:ascii="ＭＳ 明朝" w:eastAsia="ＭＳ 明朝" w:cs="ＭＳ 明朝"/>
          <w:spacing w:val="5"/>
          <w:kern w:val="0"/>
          <w:szCs w:val="21"/>
          <w:lang w:val="ja-JP"/>
        </w:rPr>
        <w:t>54</w:t>
      </w:r>
      <w:r>
        <w:rPr>
          <w:rFonts w:ascii="ＭＳ 明朝" w:eastAsia="ＭＳ 明朝" w:cs="ＭＳ 明朝" w:hint="eastAsia"/>
          <w:spacing w:val="5"/>
          <w:kern w:val="0"/>
          <w:szCs w:val="21"/>
          <w:lang w:val="ja-JP"/>
        </w:rPr>
        <w:t>条第２項（法第</w:t>
      </w:r>
      <w:r>
        <w:rPr>
          <w:rFonts w:ascii="ＭＳ 明朝" w:eastAsia="ＭＳ 明朝" w:cs="ＭＳ 明朝"/>
          <w:spacing w:val="5"/>
          <w:kern w:val="0"/>
          <w:szCs w:val="21"/>
          <w:lang w:val="ja-JP"/>
        </w:rPr>
        <w:t>55</w:t>
      </w:r>
      <w:r>
        <w:rPr>
          <w:rFonts w:ascii="ＭＳ 明朝" w:eastAsia="ＭＳ 明朝" w:cs="ＭＳ 明朝" w:hint="eastAsia"/>
          <w:spacing w:val="5"/>
          <w:kern w:val="0"/>
          <w:szCs w:val="21"/>
          <w:lang w:val="ja-JP"/>
        </w:rPr>
        <w:t>条第２項の規定により準用する場合を含む。）の規定による申出をしようとする者は、前項に定める図書のほか、建築基準法（昭和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201</w:t>
      </w:r>
      <w:r>
        <w:rPr>
          <w:rFonts w:ascii="ＭＳ 明朝" w:eastAsia="ＭＳ 明朝" w:cs="ＭＳ 明朝" w:hint="eastAsia"/>
          <w:spacing w:val="5"/>
          <w:kern w:val="0"/>
          <w:szCs w:val="21"/>
          <w:lang w:val="ja-JP"/>
        </w:rPr>
        <w:t>号）第６条第１項に規定する確認の申請書の正本１部及び副本２部を併せて市長に提出するものとする。</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法第</w:t>
      </w:r>
      <w:r>
        <w:rPr>
          <w:rFonts w:ascii="ＭＳ 明朝" w:eastAsia="ＭＳ 明朝" w:cs="ＭＳ 明朝"/>
          <w:spacing w:val="5"/>
          <w:kern w:val="0"/>
          <w:szCs w:val="21"/>
          <w:lang w:val="ja-JP"/>
        </w:rPr>
        <w:t>54</w:t>
      </w:r>
      <w:r>
        <w:rPr>
          <w:rFonts w:ascii="ＭＳ 明朝" w:eastAsia="ＭＳ 明朝" w:cs="ＭＳ 明朝" w:hint="eastAsia"/>
          <w:spacing w:val="5"/>
          <w:kern w:val="0"/>
          <w:szCs w:val="21"/>
          <w:lang w:val="ja-JP"/>
        </w:rPr>
        <w:t>条第２項（同法第</w:t>
      </w:r>
      <w:r>
        <w:rPr>
          <w:rFonts w:ascii="ＭＳ 明朝" w:eastAsia="ＭＳ 明朝" w:cs="ＭＳ 明朝"/>
          <w:spacing w:val="5"/>
          <w:kern w:val="0"/>
          <w:szCs w:val="21"/>
          <w:lang w:val="ja-JP"/>
        </w:rPr>
        <w:t>55</w:t>
      </w:r>
      <w:r>
        <w:rPr>
          <w:rFonts w:ascii="ＭＳ 明朝" w:eastAsia="ＭＳ 明朝" w:cs="ＭＳ 明朝" w:hint="eastAsia"/>
          <w:spacing w:val="5"/>
          <w:kern w:val="0"/>
          <w:szCs w:val="21"/>
          <w:lang w:val="ja-JP"/>
        </w:rPr>
        <w:t>条第２項の規定により準用する場合を含む。）の規定による申出をしようとする者のうち、計画が建築基準法第６条の３第１項に規定する構造計算適合性判定の対象となる建築物に係る計画である場合は、第１項及び前項に定める図書のほか、同法第６条の３第７項に規定する適合判定通知書又はその写しを併せて市長に提出するものとする。ただし、同法第６条の３第１項ただし書きを適用する場合は、この限りでない。</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（認定申請に必要な図書）</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第５条</w:t>
      </w:r>
      <w:r>
        <w:rPr>
          <w:rFonts w:ascii="ＭＳ 明朝" w:eastAsia="ＭＳ 明朝" w:cs="ＭＳ 明朝" w:hint="eastAsia"/>
          <w:spacing w:val="5"/>
          <w:kern w:val="0"/>
          <w:szCs w:val="21"/>
          <w:lang w:val="ja-JP"/>
        </w:rPr>
        <w:t xml:space="preserve">　規則第</w:t>
      </w:r>
      <w:r>
        <w:rPr>
          <w:rFonts w:ascii="ＭＳ 明朝" w:eastAsia="ＭＳ 明朝" w:cs="ＭＳ 明朝"/>
          <w:spacing w:val="5"/>
          <w:kern w:val="0"/>
          <w:szCs w:val="21"/>
          <w:lang w:val="ja-JP"/>
        </w:rPr>
        <w:t>41</w:t>
      </w:r>
      <w:r>
        <w:rPr>
          <w:rFonts w:ascii="ＭＳ 明朝" w:eastAsia="ＭＳ 明朝" w:cs="ＭＳ 明朝" w:hint="eastAsia"/>
          <w:spacing w:val="5"/>
          <w:kern w:val="0"/>
          <w:szCs w:val="21"/>
          <w:lang w:val="ja-JP"/>
        </w:rPr>
        <w:t>条第１項の規定により所管行政庁が必要と認める図書は、次表のア欄の場合において、それぞれ同表のイ欄に定めるものとする。</w:t>
      </w:r>
    </w:p>
    <w:tbl>
      <w:tblPr>
        <w:tblW w:w="991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5" w:type="dxa"/>
          <w:left w:w="105" w:type="dxa"/>
          <w:bottom w:w="105" w:type="dxa"/>
          <w:right w:w="105" w:type="dxa"/>
        </w:tblCellMar>
        <w:tblLook w:val="0000" w:firstRow="0" w:lastRow="0" w:firstColumn="0" w:lastColumn="0" w:noHBand="0" w:noVBand="0"/>
      </w:tblPr>
      <w:tblGrid>
        <w:gridCol w:w="840"/>
        <w:gridCol w:w="4964"/>
        <w:gridCol w:w="4111"/>
      </w:tblGrid>
      <w:tr w:rsidR="00231FB6" w:rsidRPr="00231FB6" w:rsidTr="00231FB6">
        <w:trPr>
          <w:trHeight w:val="44"/>
        </w:trPr>
        <w:tc>
          <w:tcPr>
            <w:tcW w:w="840" w:type="dxa"/>
            <w:noWrap/>
            <w:tcMar>
              <w:top w:w="105" w:type="dxa"/>
              <w:left w:w="105" w:type="dxa"/>
              <w:bottom w:w="105" w:type="dxa"/>
              <w:right w:w="105" w:type="dxa"/>
            </w:tcMar>
          </w:tcPr>
          <w:p w:rsidR="00231FB6" w:rsidRPr="00231FB6" w:rsidRDefault="00231FB6" w:rsidP="00231FB6">
            <w:pPr>
              <w:autoSpaceDE w:val="0"/>
              <w:autoSpaceDN w:val="0"/>
              <w:rPr>
                <w:rFonts w:ascii="ＭＳ 明朝" w:eastAsia="ＭＳ 明朝" w:hAnsi="ＭＳ 明朝" w:cs="ＭＳ 明朝"/>
                <w:kern w:val="0"/>
                <w:szCs w:val="24"/>
              </w:rPr>
            </w:pPr>
          </w:p>
        </w:tc>
        <w:tc>
          <w:tcPr>
            <w:tcW w:w="4964" w:type="dxa"/>
            <w:noWrap/>
            <w:tcMar>
              <w:top w:w="105" w:type="dxa"/>
              <w:left w:w="105" w:type="dxa"/>
              <w:bottom w:w="105" w:type="dxa"/>
              <w:right w:w="105" w:type="dxa"/>
            </w:tcMar>
          </w:tcPr>
          <w:p w:rsidR="00231FB6" w:rsidRPr="00231FB6" w:rsidRDefault="00231FB6" w:rsidP="00231FB6">
            <w:pPr>
              <w:autoSpaceDE w:val="0"/>
              <w:autoSpaceDN w:val="0"/>
              <w:jc w:val="center"/>
              <w:rPr>
                <w:rFonts w:ascii="ＭＳ 明朝" w:eastAsia="ＭＳ 明朝" w:hAnsi="ＭＳ 明朝" w:cs="ＭＳ 明朝"/>
                <w:kern w:val="0"/>
                <w:szCs w:val="24"/>
              </w:rPr>
            </w:pPr>
            <w:r w:rsidRPr="00231FB6">
              <w:rPr>
                <w:rFonts w:ascii="ＭＳ 明朝" w:eastAsia="ＭＳ 明朝" w:hAnsi="ＭＳ 明朝" w:cs="ＭＳ 明朝" w:hint="eastAsia"/>
                <w:kern w:val="0"/>
                <w:szCs w:val="24"/>
              </w:rPr>
              <w:t>（ア）</w:t>
            </w:r>
          </w:p>
        </w:tc>
        <w:tc>
          <w:tcPr>
            <w:tcW w:w="4111" w:type="dxa"/>
            <w:noWrap/>
            <w:tcMar>
              <w:top w:w="105" w:type="dxa"/>
              <w:left w:w="105" w:type="dxa"/>
              <w:bottom w:w="105" w:type="dxa"/>
              <w:right w:w="105" w:type="dxa"/>
            </w:tcMar>
          </w:tcPr>
          <w:p w:rsidR="00231FB6" w:rsidRPr="00231FB6" w:rsidRDefault="00231FB6" w:rsidP="00231FB6">
            <w:pPr>
              <w:autoSpaceDE w:val="0"/>
              <w:autoSpaceDN w:val="0"/>
              <w:jc w:val="center"/>
              <w:rPr>
                <w:rFonts w:ascii="ＭＳ 明朝" w:eastAsia="ＭＳ 明朝" w:hAnsi="ＭＳ 明朝" w:cs="ＭＳ 明朝"/>
                <w:kern w:val="0"/>
                <w:szCs w:val="24"/>
              </w:rPr>
            </w:pPr>
            <w:r w:rsidRPr="00231FB6">
              <w:rPr>
                <w:rFonts w:ascii="ＭＳ 明朝" w:eastAsia="ＭＳ 明朝" w:hAnsi="ＭＳ 明朝" w:cs="ＭＳ 明朝" w:hint="eastAsia"/>
                <w:kern w:val="0"/>
                <w:szCs w:val="24"/>
              </w:rPr>
              <w:t>（イ）</w:t>
            </w:r>
          </w:p>
        </w:tc>
      </w:tr>
      <w:tr w:rsidR="00231FB6" w:rsidRPr="00231FB6" w:rsidTr="00231FB6">
        <w:tc>
          <w:tcPr>
            <w:tcW w:w="840" w:type="dxa"/>
            <w:noWrap/>
            <w:tcMar>
              <w:top w:w="105" w:type="dxa"/>
              <w:left w:w="105" w:type="dxa"/>
              <w:bottom w:w="105" w:type="dxa"/>
              <w:right w:w="105" w:type="dxa"/>
            </w:tcMar>
          </w:tcPr>
          <w:p w:rsidR="00231FB6" w:rsidRPr="00231FB6" w:rsidRDefault="00231FB6" w:rsidP="00231FB6">
            <w:pPr>
              <w:autoSpaceDE w:val="0"/>
              <w:autoSpaceDN w:val="0"/>
              <w:rPr>
                <w:rFonts w:ascii="ＭＳ 明朝" w:eastAsia="ＭＳ 明朝" w:hAnsi="ＭＳ 明朝" w:cs="ＭＳ 明朝"/>
                <w:kern w:val="0"/>
                <w:szCs w:val="24"/>
              </w:rPr>
            </w:pPr>
            <w:r w:rsidRPr="00231FB6">
              <w:rPr>
                <w:rFonts w:ascii="ＭＳ 明朝" w:eastAsia="ＭＳ 明朝" w:hAnsi="ＭＳ 明朝" w:cs="ＭＳ 明朝" w:hint="eastAsia"/>
                <w:kern w:val="0"/>
                <w:szCs w:val="24"/>
              </w:rPr>
              <w:t>（１）</w:t>
            </w:r>
          </w:p>
        </w:tc>
        <w:tc>
          <w:tcPr>
            <w:tcW w:w="4964" w:type="dxa"/>
            <w:noWrap/>
            <w:tcMar>
              <w:top w:w="105" w:type="dxa"/>
              <w:left w:w="105" w:type="dxa"/>
              <w:bottom w:w="105" w:type="dxa"/>
              <w:right w:w="105" w:type="dxa"/>
            </w:tcMar>
          </w:tcPr>
          <w:p w:rsidR="00231FB6" w:rsidRPr="00231FB6" w:rsidRDefault="00231FB6" w:rsidP="00231FB6">
            <w:pPr>
              <w:autoSpaceDE w:val="0"/>
              <w:autoSpaceDN w:val="0"/>
              <w:rPr>
                <w:rFonts w:ascii="ＭＳ 明朝" w:eastAsia="ＭＳ 明朝" w:hAnsi="ＭＳ 明朝" w:cs="ＭＳ 明朝"/>
                <w:kern w:val="0"/>
                <w:szCs w:val="24"/>
              </w:rPr>
            </w:pPr>
            <w:r w:rsidRPr="00231FB6">
              <w:rPr>
                <w:rFonts w:ascii="ＭＳ 明朝" w:eastAsia="ＭＳ 明朝" w:hAnsi="ＭＳ 明朝" w:cs="ＭＳ 明朝" w:hint="eastAsia"/>
                <w:kern w:val="0"/>
                <w:szCs w:val="24"/>
              </w:rPr>
              <w:t>第３条第１項の規定により審査機関による技術的審査を受けた場合</w:t>
            </w:r>
          </w:p>
        </w:tc>
        <w:tc>
          <w:tcPr>
            <w:tcW w:w="4111" w:type="dxa"/>
            <w:noWrap/>
            <w:tcMar>
              <w:top w:w="105" w:type="dxa"/>
              <w:left w:w="105" w:type="dxa"/>
              <w:bottom w:w="105" w:type="dxa"/>
              <w:right w:w="105" w:type="dxa"/>
            </w:tcMar>
          </w:tcPr>
          <w:p w:rsidR="00231FB6" w:rsidRPr="00231FB6" w:rsidRDefault="00231FB6" w:rsidP="00231FB6">
            <w:pPr>
              <w:autoSpaceDE w:val="0"/>
              <w:autoSpaceDN w:val="0"/>
              <w:rPr>
                <w:rFonts w:ascii="ＭＳ 明朝" w:eastAsia="ＭＳ 明朝" w:hAnsi="ＭＳ 明朝" w:cs="ＭＳ 明朝"/>
                <w:kern w:val="0"/>
                <w:szCs w:val="24"/>
              </w:rPr>
            </w:pPr>
            <w:r w:rsidRPr="00231FB6">
              <w:rPr>
                <w:rFonts w:ascii="ＭＳ 明朝" w:eastAsia="ＭＳ 明朝" w:hAnsi="ＭＳ 明朝" w:cs="ＭＳ 明朝" w:hint="eastAsia"/>
                <w:kern w:val="0"/>
                <w:szCs w:val="24"/>
              </w:rPr>
              <w:t>適合証</w:t>
            </w:r>
          </w:p>
        </w:tc>
      </w:tr>
      <w:tr w:rsidR="00231FB6" w:rsidRPr="00231FB6" w:rsidTr="00231FB6">
        <w:tc>
          <w:tcPr>
            <w:tcW w:w="840" w:type="dxa"/>
            <w:noWrap/>
            <w:tcMar>
              <w:top w:w="105" w:type="dxa"/>
              <w:left w:w="105" w:type="dxa"/>
              <w:bottom w:w="105" w:type="dxa"/>
              <w:right w:w="105" w:type="dxa"/>
            </w:tcMar>
          </w:tcPr>
          <w:p w:rsidR="00231FB6" w:rsidRPr="00231FB6" w:rsidRDefault="00231FB6" w:rsidP="00231FB6">
            <w:pPr>
              <w:autoSpaceDE w:val="0"/>
              <w:autoSpaceDN w:val="0"/>
              <w:rPr>
                <w:rFonts w:ascii="ＭＳ 明朝" w:eastAsia="ＭＳ 明朝" w:hAnsi="ＭＳ 明朝" w:cs="ＭＳ 明朝"/>
                <w:kern w:val="0"/>
                <w:szCs w:val="24"/>
              </w:rPr>
            </w:pPr>
            <w:r w:rsidRPr="00231FB6">
              <w:rPr>
                <w:rFonts w:ascii="ＭＳ 明朝" w:eastAsia="ＭＳ 明朝" w:hAnsi="ＭＳ 明朝" w:cs="ＭＳ 明朝" w:hint="eastAsia"/>
                <w:kern w:val="0"/>
                <w:szCs w:val="24"/>
              </w:rPr>
              <w:t>（２）</w:t>
            </w:r>
          </w:p>
        </w:tc>
        <w:tc>
          <w:tcPr>
            <w:tcW w:w="4964" w:type="dxa"/>
            <w:noWrap/>
            <w:tcMar>
              <w:top w:w="105" w:type="dxa"/>
              <w:left w:w="105" w:type="dxa"/>
              <w:bottom w:w="105" w:type="dxa"/>
              <w:right w:w="105" w:type="dxa"/>
            </w:tcMar>
          </w:tcPr>
          <w:p w:rsidR="00231FB6" w:rsidRPr="00231FB6" w:rsidRDefault="00231FB6" w:rsidP="00231FB6">
            <w:pPr>
              <w:autoSpaceDE w:val="0"/>
              <w:autoSpaceDN w:val="0"/>
              <w:rPr>
                <w:rFonts w:ascii="ＭＳ 明朝" w:eastAsia="ＭＳ 明朝" w:hAnsi="ＭＳ 明朝" w:cs="ＭＳ 明朝"/>
                <w:kern w:val="0"/>
                <w:szCs w:val="24"/>
              </w:rPr>
            </w:pPr>
            <w:r w:rsidRPr="00231FB6">
              <w:rPr>
                <w:rFonts w:ascii="ＭＳ 明朝" w:eastAsia="ＭＳ 明朝" w:hAnsi="ＭＳ 明朝" w:cs="ＭＳ 明朝" w:hint="eastAsia"/>
                <w:kern w:val="0"/>
                <w:szCs w:val="24"/>
              </w:rPr>
              <w:t>その他</w:t>
            </w:r>
          </w:p>
        </w:tc>
        <w:tc>
          <w:tcPr>
            <w:tcW w:w="4111" w:type="dxa"/>
            <w:noWrap/>
            <w:tcMar>
              <w:top w:w="105" w:type="dxa"/>
              <w:left w:w="105" w:type="dxa"/>
              <w:bottom w:w="105" w:type="dxa"/>
              <w:right w:w="105" w:type="dxa"/>
            </w:tcMar>
          </w:tcPr>
          <w:p w:rsidR="00231FB6" w:rsidRPr="00231FB6" w:rsidRDefault="00231FB6" w:rsidP="00231FB6">
            <w:pPr>
              <w:autoSpaceDE w:val="0"/>
              <w:autoSpaceDN w:val="0"/>
              <w:rPr>
                <w:rFonts w:ascii="ＭＳ 明朝" w:eastAsia="ＭＳ 明朝" w:hAnsi="ＭＳ 明朝" w:cs="ＭＳ 明朝"/>
                <w:kern w:val="0"/>
                <w:szCs w:val="24"/>
              </w:rPr>
            </w:pPr>
            <w:r w:rsidRPr="00231FB6">
              <w:rPr>
                <w:rFonts w:ascii="ＭＳ 明朝" w:eastAsia="ＭＳ 明朝" w:hAnsi="ＭＳ 明朝" w:cs="ＭＳ 明朝" w:hint="eastAsia"/>
                <w:kern w:val="0"/>
                <w:szCs w:val="24"/>
              </w:rPr>
              <w:t>認定の審査において必要と認める図書</w:t>
            </w:r>
          </w:p>
        </w:tc>
      </w:tr>
    </w:tbl>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２　規則第</w:t>
      </w:r>
      <w:r>
        <w:rPr>
          <w:rFonts w:ascii="ＭＳ 明朝" w:eastAsia="ＭＳ 明朝" w:cs="ＭＳ 明朝"/>
          <w:spacing w:val="5"/>
          <w:kern w:val="0"/>
          <w:szCs w:val="21"/>
          <w:lang w:val="ja-JP"/>
        </w:rPr>
        <w:t>41</w:t>
      </w:r>
      <w:r>
        <w:rPr>
          <w:rFonts w:ascii="ＭＳ 明朝" w:eastAsia="ＭＳ 明朝" w:cs="ＭＳ 明朝" w:hint="eastAsia"/>
          <w:spacing w:val="5"/>
          <w:kern w:val="0"/>
          <w:szCs w:val="21"/>
          <w:lang w:val="ja-JP"/>
        </w:rPr>
        <w:t>条第３項の規定により所管行政庁が不要と認める図書は、次表のア欄の場合において、それぞれ同表のイ欄に定めるものとする。ただし、市長が特に求める場合においては、その限りでない。</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5699"/>
        <w:gridCol w:w="3800"/>
      </w:tblGrid>
      <w:tr w:rsidR="000C2B6E">
        <w:tc>
          <w:tcPr>
            <w:tcW w:w="5699" w:type="dxa"/>
            <w:tcBorders>
              <w:top w:val="single" w:sz="6" w:space="0" w:color="auto"/>
              <w:left w:val="single" w:sz="6" w:space="0" w:color="auto"/>
              <w:bottom w:val="single" w:sz="6" w:space="0" w:color="auto"/>
              <w:right w:val="single" w:sz="6" w:space="0" w:color="auto"/>
            </w:tcBorders>
            <w:shd w:val="clear" w:color="auto" w:fill="FFFFFF"/>
          </w:tcPr>
          <w:p w:rsidR="000C2B6E" w:rsidRDefault="003B1D6C">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ア</w:t>
            </w:r>
            <w:r>
              <w:rPr>
                <w:rFonts w:ascii="ＭＳ 明朝" w:eastAsia="ＭＳ 明朝" w:cs="ＭＳ 明朝"/>
                <w:spacing w:val="5"/>
                <w:kern w:val="0"/>
                <w:szCs w:val="21"/>
                <w:lang w:val="ja-JP"/>
              </w:rPr>
              <w:t>)</w:t>
            </w:r>
          </w:p>
        </w:tc>
        <w:tc>
          <w:tcPr>
            <w:tcW w:w="3800" w:type="dxa"/>
            <w:tcBorders>
              <w:top w:val="single" w:sz="6" w:space="0" w:color="auto"/>
              <w:left w:val="single" w:sz="6" w:space="0" w:color="auto"/>
              <w:bottom w:val="single" w:sz="6" w:space="0" w:color="auto"/>
              <w:right w:val="single" w:sz="6" w:space="0" w:color="auto"/>
            </w:tcBorders>
            <w:shd w:val="clear" w:color="auto" w:fill="FFFFFF"/>
          </w:tcPr>
          <w:p w:rsidR="000C2B6E" w:rsidRDefault="003B1D6C">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イ</w:t>
            </w:r>
            <w:r>
              <w:rPr>
                <w:rFonts w:ascii="ＭＳ 明朝" w:eastAsia="ＭＳ 明朝" w:cs="ＭＳ 明朝"/>
                <w:spacing w:val="5"/>
                <w:kern w:val="0"/>
                <w:szCs w:val="21"/>
                <w:lang w:val="ja-JP"/>
              </w:rPr>
              <w:t>)</w:t>
            </w:r>
          </w:p>
        </w:tc>
      </w:tr>
      <w:tr w:rsidR="000C2B6E">
        <w:tc>
          <w:tcPr>
            <w:tcW w:w="5699" w:type="dxa"/>
            <w:tcBorders>
              <w:top w:val="single" w:sz="6" w:space="0" w:color="auto"/>
              <w:left w:val="single" w:sz="6" w:space="0" w:color="auto"/>
              <w:bottom w:val="single" w:sz="6" w:space="0" w:color="auto"/>
              <w:right w:val="single" w:sz="6" w:space="0" w:color="auto"/>
            </w:tcBorders>
            <w:shd w:val="clear" w:color="auto" w:fill="FFFFFF"/>
          </w:tcPr>
          <w:p w:rsidR="000C2B6E" w:rsidRDefault="003B1D6C">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認定申請を複数同時に行う場合</w:t>
            </w:r>
          </w:p>
        </w:tc>
        <w:tc>
          <w:tcPr>
            <w:tcW w:w="3800" w:type="dxa"/>
            <w:tcBorders>
              <w:top w:val="single" w:sz="6" w:space="0" w:color="auto"/>
              <w:left w:val="single" w:sz="6" w:space="0" w:color="auto"/>
              <w:bottom w:val="single" w:sz="6" w:space="0" w:color="auto"/>
              <w:right w:val="single" w:sz="6" w:space="0" w:color="auto"/>
            </w:tcBorders>
            <w:shd w:val="clear" w:color="auto" w:fill="FFFFFF"/>
          </w:tcPr>
          <w:p w:rsidR="000C2B6E" w:rsidRDefault="003B1D6C">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規則第</w:t>
            </w:r>
            <w:r>
              <w:rPr>
                <w:rFonts w:ascii="ＭＳ 明朝" w:eastAsia="ＭＳ 明朝" w:cs="ＭＳ 明朝"/>
                <w:spacing w:val="5"/>
                <w:kern w:val="0"/>
                <w:szCs w:val="21"/>
                <w:lang w:val="ja-JP"/>
              </w:rPr>
              <w:t>41</w:t>
            </w:r>
            <w:r>
              <w:rPr>
                <w:rFonts w:ascii="ＭＳ 明朝" w:eastAsia="ＭＳ 明朝" w:cs="ＭＳ 明朝" w:hint="eastAsia"/>
                <w:spacing w:val="5"/>
                <w:kern w:val="0"/>
                <w:szCs w:val="21"/>
                <w:lang w:val="ja-JP"/>
              </w:rPr>
              <w:t>条第１項に掲げる図書のうち共通のものについて同時に申請するいずれかの申請書に添付したときは、当該図書</w:t>
            </w:r>
          </w:p>
        </w:tc>
      </w:tr>
    </w:tbl>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（申請の取下げ）</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第６条</w:t>
      </w:r>
      <w:r>
        <w:rPr>
          <w:rFonts w:ascii="ＭＳ 明朝" w:eastAsia="ＭＳ 明朝" w:cs="ＭＳ 明朝" w:hint="eastAsia"/>
          <w:spacing w:val="5"/>
          <w:kern w:val="0"/>
          <w:szCs w:val="21"/>
          <w:lang w:val="ja-JP"/>
        </w:rPr>
        <w:t xml:space="preserve">　申請者は、認定を受ける前に、当該申請を取り下げようとするときは、取下届（様式第２号）の正本及び副本を市長に提出しなければならない。</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（建築等の取りやめ）</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第７条</w:t>
      </w:r>
      <w:r>
        <w:rPr>
          <w:rFonts w:ascii="ＭＳ 明朝" w:eastAsia="ＭＳ 明朝" w:cs="ＭＳ 明朝" w:hint="eastAsia"/>
          <w:spacing w:val="5"/>
          <w:kern w:val="0"/>
          <w:szCs w:val="21"/>
          <w:lang w:val="ja-JP"/>
        </w:rPr>
        <w:t xml:space="preserve">　認定建築主は、計画を取りやめようとするときは、取りやめ届（様式第３号）の正本及び副本に、認定通知書及び当該認定申請書の副本並びにその添付図書を添えて市長に提出しなければならない。</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（認定しない旨の通知）</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第８条</w:t>
      </w:r>
      <w:r>
        <w:rPr>
          <w:rFonts w:ascii="ＭＳ 明朝" w:eastAsia="ＭＳ 明朝" w:cs="ＭＳ 明朝" w:hint="eastAsia"/>
          <w:spacing w:val="5"/>
          <w:kern w:val="0"/>
          <w:szCs w:val="21"/>
          <w:lang w:val="ja-JP"/>
        </w:rPr>
        <w:t xml:space="preserve">　市長は、認定申請に係る計画が法第</w:t>
      </w:r>
      <w:r>
        <w:rPr>
          <w:rFonts w:ascii="ＭＳ 明朝" w:eastAsia="ＭＳ 明朝" w:cs="ＭＳ 明朝"/>
          <w:spacing w:val="5"/>
          <w:kern w:val="0"/>
          <w:szCs w:val="21"/>
          <w:lang w:val="ja-JP"/>
        </w:rPr>
        <w:t>54</w:t>
      </w:r>
      <w:r>
        <w:rPr>
          <w:rFonts w:ascii="ＭＳ 明朝" w:eastAsia="ＭＳ 明朝" w:cs="ＭＳ 明朝" w:hint="eastAsia"/>
          <w:spacing w:val="5"/>
          <w:kern w:val="0"/>
          <w:szCs w:val="21"/>
          <w:lang w:val="ja-JP"/>
        </w:rPr>
        <w:t>条第１項に規定する認定基準に適合しないと認める場合は、認定しない旨の通知書（様式第４号）により申請者に通知するものとする。</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（審査の委託）</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第９条</w:t>
      </w:r>
      <w:r>
        <w:rPr>
          <w:rFonts w:ascii="ＭＳ 明朝" w:eastAsia="ＭＳ 明朝" w:cs="ＭＳ 明朝" w:hint="eastAsia"/>
          <w:spacing w:val="5"/>
          <w:kern w:val="0"/>
          <w:szCs w:val="21"/>
          <w:lang w:val="ja-JP"/>
        </w:rPr>
        <w:t xml:space="preserve">　市長は、認定申請があった場合は、第３条第１項の規定により技術的審査を受けた場合を除き、当該認定に係る審査の一部を審査機関に委託することができる。</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（申請書の説明事項の追加）</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第９条の規定により審査を委託した場合又は法第</w:t>
      </w:r>
      <w:r>
        <w:rPr>
          <w:rFonts w:ascii="ＭＳ 明朝" w:eastAsia="ＭＳ 明朝" w:cs="ＭＳ 明朝"/>
          <w:spacing w:val="5"/>
          <w:kern w:val="0"/>
          <w:szCs w:val="21"/>
          <w:lang w:val="ja-JP"/>
        </w:rPr>
        <w:t>54</w:t>
      </w:r>
      <w:r>
        <w:rPr>
          <w:rFonts w:ascii="ＭＳ 明朝" w:eastAsia="ＭＳ 明朝" w:cs="ＭＳ 明朝" w:hint="eastAsia"/>
          <w:spacing w:val="5"/>
          <w:kern w:val="0"/>
          <w:szCs w:val="21"/>
          <w:lang w:val="ja-JP"/>
        </w:rPr>
        <w:t>条第３項の規定により計画を通知した場合において、当該委託を受けた者又は当該通知を受けた建築主事は、審査に係る申請書又はその添付図書によって適合性を判断することができないと認めるときは、当該申請者に対して追加の説明等を求めることができるものとする。</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（完了の報告等）</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認定建築主は、計画の認定を受けた建築物の建築工事が完了したときは、計画に従って建築工事が行われた旨を建築士が確認し、速やかに、工事完了報告書（様式第５号）の正本及び副本に当該建築士による工事監理報告書、建築基準法第７条第５項に基づく検査済証の写し及び工事写真を添えて市長に提出しなければならない。ただし、これにより難い場合は、建築士による工事監理報告書に替えて、建築工事の受注者による発注者への工事完了の報告書とすることができる。</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認定建築主は、法第</w:t>
      </w:r>
      <w:r>
        <w:rPr>
          <w:rFonts w:ascii="ＭＳ 明朝" w:eastAsia="ＭＳ 明朝" w:cs="ＭＳ 明朝"/>
          <w:spacing w:val="5"/>
          <w:kern w:val="0"/>
          <w:szCs w:val="21"/>
          <w:lang w:val="ja-JP"/>
        </w:rPr>
        <w:t>56</w:t>
      </w:r>
      <w:r>
        <w:rPr>
          <w:rFonts w:ascii="ＭＳ 明朝" w:eastAsia="ＭＳ 明朝" w:cs="ＭＳ 明朝" w:hint="eastAsia"/>
          <w:spacing w:val="5"/>
          <w:kern w:val="0"/>
          <w:szCs w:val="21"/>
          <w:lang w:val="ja-JP"/>
        </w:rPr>
        <w:t>条の規定により市長から報告を求められた場合は、低炭素建築物状況報告書（様式第６号）の正本及び副本を市長に提出しなければならない。</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（名義の変更）</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認定建築主が計画に基づく建築物又は住戸を譲受人に譲り渡した場合は、認定建築主は単独で又は譲受人と共同して当該建築物又は住戸の名義を変更した旨を、名義変更届（様式第７号）により市長に報告しなければならない。</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（改善命令）</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法第</w:t>
      </w:r>
      <w:r>
        <w:rPr>
          <w:rFonts w:ascii="ＭＳ 明朝" w:eastAsia="ＭＳ 明朝" w:cs="ＭＳ 明朝"/>
          <w:spacing w:val="5"/>
          <w:kern w:val="0"/>
          <w:szCs w:val="21"/>
          <w:lang w:val="ja-JP"/>
        </w:rPr>
        <w:t>57</w:t>
      </w:r>
      <w:r>
        <w:rPr>
          <w:rFonts w:ascii="ＭＳ 明朝" w:eastAsia="ＭＳ 明朝" w:cs="ＭＳ 明朝" w:hint="eastAsia"/>
          <w:spacing w:val="5"/>
          <w:kern w:val="0"/>
          <w:szCs w:val="21"/>
          <w:lang w:val="ja-JP"/>
        </w:rPr>
        <w:t>条の規定による改善命令は、市長が必要であると認める場合に、改善命令書（様式第８号）により行うものとする。</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（調査の協力）</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市長は、申請者及び認定建築主に対し、市が行う計画の認定等に係る調査等について協力を求めることができる。</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（認定の取消し）</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法第</w:t>
      </w:r>
      <w:r>
        <w:rPr>
          <w:rFonts w:ascii="ＭＳ 明朝" w:eastAsia="ＭＳ 明朝" w:cs="ＭＳ 明朝"/>
          <w:spacing w:val="5"/>
          <w:kern w:val="0"/>
          <w:szCs w:val="21"/>
          <w:lang w:val="ja-JP"/>
        </w:rPr>
        <w:t>58</w:t>
      </w:r>
      <w:r>
        <w:rPr>
          <w:rFonts w:ascii="ＭＳ 明朝" w:eastAsia="ＭＳ 明朝" w:cs="ＭＳ 明朝" w:hint="eastAsia"/>
          <w:spacing w:val="5"/>
          <w:kern w:val="0"/>
          <w:szCs w:val="21"/>
          <w:lang w:val="ja-JP"/>
        </w:rPr>
        <w:t>条の規定による計画の認定の取消しは、市長が必要と認める場合に、認定取消通知書（様式第９号）により行うものとする。</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（認定の証明）</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認定建築主は、法に基づく認定を受けたことについて証明を求める場合は、証明願（様式第</w:t>
      </w:r>
      <w:r>
        <w:rPr>
          <w:rFonts w:ascii="ＭＳ 明朝" w:eastAsia="ＭＳ 明朝" w:cs="ＭＳ 明朝"/>
          <w:spacing w:val="5"/>
          <w:kern w:val="0"/>
          <w:szCs w:val="21"/>
          <w:lang w:val="ja-JP"/>
        </w:rPr>
        <w:lastRenderedPageBreak/>
        <w:t>10</w:t>
      </w:r>
      <w:r>
        <w:rPr>
          <w:rFonts w:ascii="ＭＳ 明朝" w:eastAsia="ＭＳ 明朝" w:cs="ＭＳ 明朝" w:hint="eastAsia"/>
          <w:spacing w:val="5"/>
          <w:kern w:val="0"/>
          <w:szCs w:val="21"/>
          <w:lang w:val="ja-JP"/>
        </w:rPr>
        <w:t>号）の正本及び副本を市長に提出しなければならない。</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市長は、前項の規定による証明を求められた場合は、証明を求められた内容について相違ないと認められる場合は、認定建築主に証明するものとする。</w:t>
      </w:r>
    </w:p>
    <w:p w:rsidR="00231FB6" w:rsidRPr="00231FB6" w:rsidRDefault="00231FB6" w:rsidP="00231FB6">
      <w:pPr>
        <w:autoSpaceDE w:val="0"/>
        <w:autoSpaceDN w:val="0"/>
        <w:adjustRightInd w:val="0"/>
        <w:spacing w:line="296" w:lineRule="atLeast"/>
        <w:ind w:left="220" w:hanging="220"/>
        <w:rPr>
          <w:rFonts w:ascii="ＭＳ 明朝" w:eastAsia="ＭＳ 明朝" w:cs="ＭＳ 明朝"/>
          <w:spacing w:val="5"/>
          <w:kern w:val="0"/>
          <w:szCs w:val="21"/>
          <w:lang w:val="ja-JP"/>
        </w:rPr>
      </w:pPr>
      <w:r w:rsidRPr="00231FB6">
        <w:rPr>
          <w:rFonts w:ascii="ＭＳ 明朝" w:eastAsia="ＭＳ 明朝" w:cs="ＭＳ 明朝" w:hint="eastAsia"/>
          <w:spacing w:val="5"/>
          <w:kern w:val="0"/>
          <w:szCs w:val="21"/>
          <w:lang w:val="ja-JP"/>
        </w:rPr>
        <w:t>（軽微な変更に関する証明）</w:t>
      </w:r>
    </w:p>
    <w:p w:rsidR="00231FB6" w:rsidRPr="00231FB6" w:rsidRDefault="00231FB6" w:rsidP="00231FB6">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w:t>
      </w:r>
      <w:r>
        <w:rPr>
          <w:rFonts w:ascii="ＭＳ ゴシック" w:eastAsia="ＭＳ ゴシック" w:cs="ＭＳ ゴシック" w:hint="eastAsia"/>
          <w:spacing w:val="5"/>
          <w:kern w:val="0"/>
          <w:szCs w:val="21"/>
          <w:lang w:val="ja-JP"/>
        </w:rPr>
        <w:t>7条</w:t>
      </w:r>
      <w:r>
        <w:rPr>
          <w:rFonts w:ascii="ＭＳ 明朝" w:eastAsia="ＭＳ 明朝" w:cs="ＭＳ 明朝" w:hint="eastAsia"/>
          <w:spacing w:val="5"/>
          <w:kern w:val="0"/>
          <w:szCs w:val="21"/>
          <w:lang w:val="ja-JP"/>
        </w:rPr>
        <w:t xml:space="preserve">　</w:t>
      </w:r>
      <w:r w:rsidRPr="00231FB6">
        <w:rPr>
          <w:rFonts w:ascii="ＭＳ 明朝" w:eastAsia="ＭＳ 明朝" w:cs="ＭＳ 明朝" w:hint="eastAsia"/>
          <w:spacing w:val="5"/>
          <w:kern w:val="0"/>
          <w:szCs w:val="21"/>
          <w:lang w:val="ja-JP"/>
        </w:rPr>
        <w:t>認定建築主は、規則第</w:t>
      </w:r>
      <w:r>
        <w:rPr>
          <w:rFonts w:ascii="ＭＳ 明朝" w:eastAsia="ＭＳ 明朝" w:cs="ＭＳ 明朝" w:hint="eastAsia"/>
          <w:spacing w:val="5"/>
          <w:kern w:val="0"/>
          <w:szCs w:val="21"/>
          <w:lang w:val="ja-JP"/>
        </w:rPr>
        <w:t>46</w:t>
      </w:r>
      <w:r w:rsidRPr="00231FB6">
        <w:rPr>
          <w:rFonts w:ascii="ＭＳ 明朝" w:eastAsia="ＭＳ 明朝" w:cs="ＭＳ 明朝" w:hint="eastAsia"/>
          <w:spacing w:val="5"/>
          <w:kern w:val="0"/>
          <w:szCs w:val="21"/>
          <w:lang w:val="ja-JP"/>
        </w:rPr>
        <w:t>条の２の規定による軽微な変更に該当していることを証する書面の交付を求めようとする場合は、軽微変更該当証明申請書（様式第</w:t>
      </w:r>
      <w:r>
        <w:rPr>
          <w:rFonts w:ascii="ＭＳ 明朝" w:eastAsia="ＭＳ 明朝" w:cs="ＭＳ 明朝" w:hint="eastAsia"/>
          <w:spacing w:val="5"/>
          <w:kern w:val="0"/>
          <w:szCs w:val="21"/>
          <w:lang w:val="ja-JP"/>
        </w:rPr>
        <w:t>11</w:t>
      </w:r>
      <w:r w:rsidRPr="00231FB6">
        <w:rPr>
          <w:rFonts w:ascii="ＭＳ 明朝" w:eastAsia="ＭＳ 明朝" w:cs="ＭＳ 明朝" w:hint="eastAsia"/>
          <w:spacing w:val="5"/>
          <w:kern w:val="0"/>
          <w:szCs w:val="21"/>
          <w:lang w:val="ja-JP"/>
        </w:rPr>
        <w:t>号）の正本及び副本に、それぞれ次に掲げる図書を添えて市長に申請しなければならない。</w:t>
      </w:r>
    </w:p>
    <w:p w:rsidR="00231FB6" w:rsidRPr="00231FB6" w:rsidRDefault="00231FB6" w:rsidP="00231FB6">
      <w:pPr>
        <w:autoSpaceDE w:val="0"/>
        <w:autoSpaceDN w:val="0"/>
        <w:adjustRightInd w:val="0"/>
        <w:spacing w:line="296" w:lineRule="atLeast"/>
        <w:ind w:left="220" w:hanging="220"/>
        <w:rPr>
          <w:rFonts w:ascii="ＭＳ 明朝" w:eastAsia="ＭＳ 明朝" w:cs="ＭＳ 明朝"/>
          <w:spacing w:val="5"/>
          <w:kern w:val="0"/>
          <w:szCs w:val="21"/>
          <w:lang w:val="ja-JP"/>
        </w:rPr>
      </w:pPr>
      <w:r w:rsidRPr="00231FB6">
        <w:rPr>
          <w:rFonts w:ascii="ＭＳ 明朝" w:eastAsia="ＭＳ 明朝" w:cs="ＭＳ 明朝" w:hint="eastAsia"/>
          <w:spacing w:val="5"/>
          <w:kern w:val="0"/>
          <w:szCs w:val="21"/>
          <w:lang w:val="ja-JP"/>
        </w:rPr>
        <w:t>（１）　規則第</w:t>
      </w:r>
      <w:r>
        <w:rPr>
          <w:rFonts w:ascii="ＭＳ 明朝" w:eastAsia="ＭＳ 明朝" w:cs="ＭＳ 明朝" w:hint="eastAsia"/>
          <w:spacing w:val="5"/>
          <w:kern w:val="0"/>
          <w:szCs w:val="21"/>
          <w:lang w:val="ja-JP"/>
        </w:rPr>
        <w:t>45</w:t>
      </w:r>
      <w:r w:rsidRPr="00231FB6">
        <w:rPr>
          <w:rFonts w:ascii="ＭＳ 明朝" w:eastAsia="ＭＳ 明朝" w:cs="ＭＳ 明朝" w:hint="eastAsia"/>
          <w:spacing w:val="5"/>
          <w:kern w:val="0"/>
          <w:szCs w:val="21"/>
          <w:lang w:val="ja-JP"/>
        </w:rPr>
        <w:t>条に規定する添付図書</w:t>
      </w:r>
    </w:p>
    <w:p w:rsidR="00231FB6" w:rsidRPr="00231FB6" w:rsidRDefault="00231FB6" w:rsidP="00231FB6">
      <w:pPr>
        <w:autoSpaceDE w:val="0"/>
        <w:autoSpaceDN w:val="0"/>
        <w:adjustRightInd w:val="0"/>
        <w:spacing w:line="296" w:lineRule="atLeast"/>
        <w:ind w:left="220" w:hanging="220"/>
        <w:rPr>
          <w:rFonts w:ascii="ＭＳ 明朝" w:eastAsia="ＭＳ 明朝" w:cs="ＭＳ 明朝"/>
          <w:spacing w:val="5"/>
          <w:kern w:val="0"/>
          <w:szCs w:val="21"/>
          <w:lang w:val="ja-JP"/>
        </w:rPr>
      </w:pPr>
      <w:r w:rsidRPr="00231FB6">
        <w:rPr>
          <w:rFonts w:ascii="ＭＳ 明朝" w:eastAsia="ＭＳ 明朝" w:cs="ＭＳ 明朝" w:hint="eastAsia"/>
          <w:spacing w:val="5"/>
          <w:kern w:val="0"/>
          <w:szCs w:val="21"/>
          <w:lang w:val="ja-JP"/>
        </w:rPr>
        <w:t>（２）　軽微変更説明書（様式第</w:t>
      </w:r>
      <w:r>
        <w:rPr>
          <w:rFonts w:ascii="ＭＳ 明朝" w:eastAsia="ＭＳ 明朝" w:cs="ＭＳ 明朝" w:hint="eastAsia"/>
          <w:spacing w:val="5"/>
          <w:kern w:val="0"/>
          <w:szCs w:val="21"/>
          <w:lang w:val="ja-JP"/>
        </w:rPr>
        <w:t>12</w:t>
      </w:r>
      <w:r w:rsidRPr="00231FB6">
        <w:rPr>
          <w:rFonts w:ascii="ＭＳ 明朝" w:eastAsia="ＭＳ 明朝" w:cs="ＭＳ 明朝" w:hint="eastAsia"/>
          <w:spacing w:val="5"/>
          <w:kern w:val="0"/>
          <w:szCs w:val="21"/>
          <w:lang w:val="ja-JP"/>
        </w:rPr>
        <w:t>号）</w:t>
      </w:r>
    </w:p>
    <w:p w:rsidR="00231FB6" w:rsidRPr="00231FB6" w:rsidRDefault="00231FB6" w:rsidP="00231FB6">
      <w:pPr>
        <w:autoSpaceDE w:val="0"/>
        <w:autoSpaceDN w:val="0"/>
        <w:adjustRightInd w:val="0"/>
        <w:spacing w:line="296" w:lineRule="atLeast"/>
        <w:ind w:left="220" w:hanging="220"/>
        <w:rPr>
          <w:rFonts w:ascii="ＭＳ 明朝" w:eastAsia="ＭＳ 明朝" w:cs="ＭＳ 明朝"/>
          <w:spacing w:val="5"/>
          <w:kern w:val="0"/>
          <w:szCs w:val="21"/>
          <w:lang w:val="ja-JP"/>
        </w:rPr>
      </w:pPr>
      <w:r w:rsidRPr="00231FB6">
        <w:rPr>
          <w:rFonts w:ascii="ＭＳ 明朝" w:eastAsia="ＭＳ 明朝" w:cs="ＭＳ 明朝" w:hint="eastAsia"/>
          <w:spacing w:val="5"/>
          <w:kern w:val="0"/>
          <w:szCs w:val="21"/>
          <w:lang w:val="ja-JP"/>
        </w:rPr>
        <w:t>２　市長は、前項の申請に係る計画の変更が規則第</w:t>
      </w:r>
      <w:r>
        <w:rPr>
          <w:rFonts w:ascii="ＭＳ 明朝" w:eastAsia="ＭＳ 明朝" w:cs="ＭＳ 明朝" w:hint="eastAsia"/>
          <w:spacing w:val="5"/>
          <w:kern w:val="0"/>
          <w:szCs w:val="21"/>
          <w:lang w:val="ja-JP"/>
        </w:rPr>
        <w:t>44</w:t>
      </w:r>
      <w:r w:rsidRPr="00231FB6">
        <w:rPr>
          <w:rFonts w:ascii="ＭＳ 明朝" w:eastAsia="ＭＳ 明朝" w:cs="ＭＳ 明朝" w:hint="eastAsia"/>
          <w:spacing w:val="5"/>
          <w:kern w:val="0"/>
          <w:szCs w:val="21"/>
          <w:lang w:val="ja-JP"/>
        </w:rPr>
        <w:t>条に規定する軽微な変更に該当する場合は、軽微変更該当証明書（様式第</w:t>
      </w:r>
      <w:r>
        <w:rPr>
          <w:rFonts w:ascii="ＭＳ 明朝" w:eastAsia="ＭＳ 明朝" w:cs="ＭＳ 明朝" w:hint="eastAsia"/>
          <w:spacing w:val="5"/>
          <w:kern w:val="0"/>
          <w:szCs w:val="21"/>
          <w:lang w:val="ja-JP"/>
        </w:rPr>
        <w:t>13</w:t>
      </w:r>
      <w:r w:rsidRPr="00231FB6">
        <w:rPr>
          <w:rFonts w:ascii="ＭＳ 明朝" w:eastAsia="ＭＳ 明朝" w:cs="ＭＳ 明朝" w:hint="eastAsia"/>
          <w:spacing w:val="5"/>
          <w:kern w:val="0"/>
          <w:szCs w:val="21"/>
          <w:lang w:val="ja-JP"/>
        </w:rPr>
        <w:t>号）を認定建築主に交付するものとする。</w:t>
      </w:r>
    </w:p>
    <w:p w:rsidR="00231FB6" w:rsidRDefault="00231FB6" w:rsidP="00231FB6">
      <w:pPr>
        <w:autoSpaceDE w:val="0"/>
        <w:autoSpaceDN w:val="0"/>
        <w:adjustRightInd w:val="0"/>
        <w:spacing w:line="296" w:lineRule="atLeast"/>
        <w:ind w:left="220" w:hanging="220"/>
        <w:rPr>
          <w:rFonts w:ascii="ＭＳ 明朝" w:eastAsia="ＭＳ 明朝" w:cs="ＭＳ 明朝"/>
          <w:spacing w:val="5"/>
          <w:kern w:val="0"/>
          <w:szCs w:val="21"/>
          <w:lang w:val="ja-JP"/>
        </w:rPr>
      </w:pPr>
      <w:r w:rsidRPr="00231FB6">
        <w:rPr>
          <w:rFonts w:ascii="ＭＳ 明朝" w:eastAsia="ＭＳ 明朝" w:cs="ＭＳ 明朝" w:hint="eastAsia"/>
          <w:spacing w:val="5"/>
          <w:kern w:val="0"/>
          <w:szCs w:val="21"/>
          <w:lang w:val="ja-JP"/>
        </w:rPr>
        <w:t>３　市長は、第１項の申請に係る計画の変更が規則第</w:t>
      </w:r>
      <w:r>
        <w:rPr>
          <w:rFonts w:ascii="ＭＳ 明朝" w:eastAsia="ＭＳ 明朝" w:cs="ＭＳ 明朝" w:hint="eastAsia"/>
          <w:spacing w:val="5"/>
          <w:kern w:val="0"/>
          <w:szCs w:val="21"/>
          <w:lang w:val="ja-JP"/>
        </w:rPr>
        <w:t>44</w:t>
      </w:r>
      <w:r w:rsidRPr="00231FB6">
        <w:rPr>
          <w:rFonts w:ascii="ＭＳ 明朝" w:eastAsia="ＭＳ 明朝" w:cs="ＭＳ 明朝" w:hint="eastAsia"/>
          <w:spacing w:val="5"/>
          <w:kern w:val="0"/>
          <w:szCs w:val="21"/>
          <w:lang w:val="ja-JP"/>
        </w:rPr>
        <w:t>条に規定する軽微な変更に該当しないと認める場合は、軽微な変更に該当していることを証明しない旨の通知書（様式第</w:t>
      </w:r>
      <w:r>
        <w:rPr>
          <w:rFonts w:ascii="ＭＳ 明朝" w:eastAsia="ＭＳ 明朝" w:cs="ＭＳ 明朝" w:hint="eastAsia"/>
          <w:spacing w:val="5"/>
          <w:kern w:val="0"/>
          <w:szCs w:val="21"/>
          <w:lang w:val="ja-JP"/>
        </w:rPr>
        <w:t>14</w:t>
      </w:r>
      <w:r w:rsidRPr="00231FB6">
        <w:rPr>
          <w:rFonts w:ascii="ＭＳ 明朝" w:eastAsia="ＭＳ 明朝" w:cs="ＭＳ 明朝" w:hint="eastAsia"/>
          <w:spacing w:val="5"/>
          <w:kern w:val="0"/>
          <w:szCs w:val="21"/>
          <w:lang w:val="ja-JP"/>
        </w:rPr>
        <w:t>号）により認定建築主に通知するものとする。</w:t>
      </w:r>
    </w:p>
    <w:p w:rsidR="000C2B6E" w:rsidRDefault="003B1D6C">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（その他）</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w:t>
      </w:r>
      <w:r w:rsidR="00231FB6">
        <w:rPr>
          <w:rFonts w:ascii="ＭＳ ゴシック" w:eastAsia="ＭＳ ゴシック" w:cs="ＭＳ ゴシック" w:hint="eastAsia"/>
          <w:spacing w:val="5"/>
          <w:kern w:val="0"/>
          <w:szCs w:val="21"/>
          <w:lang w:val="ja-JP"/>
        </w:rPr>
        <w:t>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この要綱に定めるもののほか、必要な事項は、市長が別に定める。</w:t>
      </w:r>
    </w:p>
    <w:p w:rsidR="000C2B6E" w:rsidRDefault="003B1D6C">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p>
    <w:p w:rsidR="000C2B6E" w:rsidRDefault="003B1D6C">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この要綱は、告示の日から実施する。</w:t>
      </w:r>
    </w:p>
    <w:p w:rsidR="000C2B6E" w:rsidRDefault="003B1D6C">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72</w:t>
      </w:r>
      <w:r>
        <w:rPr>
          <w:rFonts w:ascii="ＭＳ 明朝" w:eastAsia="ＭＳ 明朝" w:cs="ＭＳ 明朝" w:hint="eastAsia"/>
          <w:spacing w:val="5"/>
          <w:kern w:val="0"/>
          <w:szCs w:val="21"/>
          <w:lang w:val="ja-JP"/>
        </w:rPr>
        <w:t>号）</w:t>
      </w:r>
    </w:p>
    <w:p w:rsidR="000C2B6E" w:rsidRDefault="003B1D6C">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年４月１日から実施する。</w:t>
      </w:r>
    </w:p>
    <w:p w:rsidR="000C2B6E" w:rsidRDefault="003B1D6C">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号）</w:t>
      </w:r>
    </w:p>
    <w:p w:rsidR="000C2B6E" w:rsidRDefault="003B1D6C">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年４月１日から実施する。</w:t>
      </w:r>
    </w:p>
    <w:p w:rsidR="000C2B6E" w:rsidRDefault="003B1D6C">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54</w:t>
      </w:r>
      <w:r>
        <w:rPr>
          <w:rFonts w:ascii="ＭＳ 明朝" w:eastAsia="ＭＳ 明朝" w:cs="ＭＳ 明朝" w:hint="eastAsia"/>
          <w:spacing w:val="5"/>
          <w:kern w:val="0"/>
          <w:szCs w:val="21"/>
          <w:lang w:val="ja-JP"/>
        </w:rPr>
        <w:t>号）</w:t>
      </w:r>
    </w:p>
    <w:p w:rsidR="000C2B6E" w:rsidRDefault="003B1D6C">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年４月１日から実施する。</w:t>
      </w:r>
    </w:p>
    <w:p w:rsidR="000C2B6E" w:rsidRDefault="003B1D6C">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（令和３年３月</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70</w:t>
      </w:r>
      <w:r>
        <w:rPr>
          <w:rFonts w:ascii="ＭＳ 明朝" w:eastAsia="ＭＳ 明朝" w:cs="ＭＳ 明朝" w:hint="eastAsia"/>
          <w:spacing w:val="5"/>
          <w:kern w:val="0"/>
          <w:szCs w:val="21"/>
          <w:lang w:val="ja-JP"/>
        </w:rPr>
        <w:t>号）</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この要綱は、令和３年４月１日から実施する。</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この要綱の実施の際、現に改正前の橿原市低炭素建築物新築等計画の認定等に関する要綱の規定により作成されている様式の用紙で残存するものは、所要の修正を加え、なお使用することができる。</w:t>
      </w:r>
    </w:p>
    <w:p w:rsidR="000C2B6E" w:rsidRDefault="003B1D6C">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（令和５年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337</w:t>
      </w:r>
      <w:r>
        <w:rPr>
          <w:rFonts w:ascii="ＭＳ 明朝" w:eastAsia="ＭＳ 明朝" w:cs="ＭＳ 明朝" w:hint="eastAsia"/>
          <w:spacing w:val="5"/>
          <w:kern w:val="0"/>
          <w:szCs w:val="21"/>
          <w:lang w:val="ja-JP"/>
        </w:rPr>
        <w:t>号抄）</w:t>
      </w:r>
    </w:p>
    <w:p w:rsidR="000C2B6E" w:rsidRDefault="003B1D6C">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この要綱は、令和６年４月１日から実施する。</w:t>
      </w:r>
    </w:p>
    <w:p w:rsidR="00231FB6" w:rsidRDefault="00231FB6" w:rsidP="00231FB6">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（令和７年３月</w:t>
      </w:r>
      <w:r>
        <w:rPr>
          <w:rFonts w:ascii="ＭＳ 明朝" w:eastAsia="ＭＳ 明朝" w:cs="ＭＳ 明朝"/>
          <w:spacing w:val="5"/>
          <w:kern w:val="0"/>
          <w:szCs w:val="21"/>
          <w:lang w:val="ja-JP"/>
        </w:rPr>
        <w:t>2</w:t>
      </w:r>
      <w:r>
        <w:rPr>
          <w:rFonts w:ascii="ＭＳ 明朝" w:eastAsia="ＭＳ 明朝" w:cs="ＭＳ 明朝" w:hint="eastAsia"/>
          <w:spacing w:val="5"/>
          <w:kern w:val="0"/>
          <w:szCs w:val="21"/>
          <w:lang w:val="ja-JP"/>
        </w:rPr>
        <w:t>8日告示第89号）</w:t>
      </w:r>
    </w:p>
    <w:p w:rsidR="003B1D6C" w:rsidRDefault="00231FB6" w:rsidP="005A337B">
      <w:pPr>
        <w:autoSpaceDE w:val="0"/>
        <w:autoSpaceDN w:val="0"/>
        <w:adjustRightInd w:val="0"/>
        <w:spacing w:line="296" w:lineRule="atLeast"/>
        <w:ind w:left="220" w:hanging="220"/>
        <w:rPr>
          <w:rFonts w:ascii="ＭＳ 明朝" w:eastAsia="ＭＳ 明朝" w:cs="ＭＳ 明朝" w:hint="eastAsia"/>
          <w:spacing w:val="5"/>
          <w:kern w:val="0"/>
          <w:szCs w:val="21"/>
          <w:lang w:val="ja-JP"/>
        </w:rPr>
      </w:pPr>
      <w:r>
        <w:rPr>
          <w:rFonts w:ascii="ＭＳ 明朝" w:eastAsia="ＭＳ 明朝" w:cs="ＭＳ 明朝" w:hint="eastAsia"/>
          <w:spacing w:val="5"/>
          <w:kern w:val="0"/>
          <w:szCs w:val="21"/>
          <w:lang w:val="ja-JP"/>
        </w:rPr>
        <w:t>この要綱は、令和７年４月１日から実施する。</w:t>
      </w:r>
      <w:bookmarkStart w:id="0" w:name="_GoBack"/>
      <w:bookmarkEnd w:id="0"/>
    </w:p>
    <w:sectPr w:rsidR="003B1D6C">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D6C" w:rsidRDefault="003B1D6C">
      <w:r>
        <w:separator/>
      </w:r>
    </w:p>
  </w:endnote>
  <w:endnote w:type="continuationSeparator" w:id="0">
    <w:p w:rsidR="003B1D6C" w:rsidRDefault="003B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B6E" w:rsidRDefault="003B1D6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50457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50457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D6C" w:rsidRDefault="003B1D6C">
      <w:r>
        <w:separator/>
      </w:r>
    </w:p>
  </w:footnote>
  <w:footnote w:type="continuationSeparator" w:id="0">
    <w:p w:rsidR="003B1D6C" w:rsidRDefault="003B1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74"/>
    <w:rsid w:val="000C2B6E"/>
    <w:rsid w:val="00231FB6"/>
    <w:rsid w:val="003B1D6C"/>
    <w:rsid w:val="00504574"/>
    <w:rsid w:val="005A3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A5DE5F"/>
  <w14:defaultImageDpi w14:val="0"/>
  <w15:docId w15:val="{51212D78-C34B-417F-B166-A36C2A7A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3445</Words>
  <Characters>220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n02216</dc:creator>
  <cp:keywords/>
  <dc:description/>
  <cp:lastModifiedBy>n02216</cp:lastModifiedBy>
  <cp:revision>4</cp:revision>
  <dcterms:created xsi:type="dcterms:W3CDTF">2025-04-04T08:12:00Z</dcterms:created>
  <dcterms:modified xsi:type="dcterms:W3CDTF">2025-04-11T06:40:00Z</dcterms:modified>
</cp:coreProperties>
</file>