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F2" w:rsidRPr="009B6BFF" w:rsidRDefault="00B23877" w:rsidP="00191BF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48234D">
        <w:rPr>
          <w:rFonts w:hint="eastAsia"/>
          <w:sz w:val="20"/>
          <w:szCs w:val="20"/>
        </w:rPr>
        <w:t>第２号</w:t>
      </w:r>
      <w:r w:rsidR="00191BF2">
        <w:rPr>
          <w:rFonts w:hint="eastAsia"/>
          <w:sz w:val="20"/>
          <w:szCs w:val="20"/>
        </w:rPr>
        <w:t>（第５条様式）</w:t>
      </w:r>
    </w:p>
    <w:p w:rsidR="00191BF2" w:rsidRPr="009B6BFF" w:rsidRDefault="00191BF2" w:rsidP="00191BF2">
      <w:pPr>
        <w:jc w:val="center"/>
        <w:rPr>
          <w:sz w:val="20"/>
          <w:szCs w:val="20"/>
        </w:rPr>
      </w:pPr>
      <w:r w:rsidRPr="009B6BFF">
        <w:rPr>
          <w:rFonts w:hint="eastAsia"/>
          <w:sz w:val="20"/>
          <w:szCs w:val="20"/>
        </w:rPr>
        <w:t>（第</w:t>
      </w:r>
      <w:r w:rsidR="00B23877">
        <w:rPr>
          <w:rFonts w:hint="eastAsia"/>
          <w:sz w:val="20"/>
          <w:szCs w:val="20"/>
        </w:rPr>
        <w:t>１</w:t>
      </w:r>
      <w:r w:rsidRPr="009B6BFF">
        <w:rPr>
          <w:rFonts w:hint="eastAsia"/>
          <w:sz w:val="20"/>
          <w:szCs w:val="20"/>
        </w:rPr>
        <w:t>面）</w:t>
      </w:r>
    </w:p>
    <w:p w:rsidR="00191BF2" w:rsidRPr="009B6BFF" w:rsidRDefault="00191BF2" w:rsidP="00191BF2">
      <w:pPr>
        <w:jc w:val="center"/>
        <w:rPr>
          <w:sz w:val="20"/>
          <w:szCs w:val="20"/>
        </w:rPr>
      </w:pPr>
    </w:p>
    <w:p w:rsidR="00191BF2" w:rsidRPr="009B6BFF" w:rsidRDefault="00191BF2" w:rsidP="00191BF2">
      <w:pPr>
        <w:jc w:val="center"/>
        <w:rPr>
          <w:sz w:val="20"/>
          <w:szCs w:val="20"/>
        </w:rPr>
      </w:pPr>
      <w:r w:rsidRPr="009B6BFF">
        <w:rPr>
          <w:rFonts w:hint="eastAsia"/>
          <w:sz w:val="20"/>
          <w:szCs w:val="20"/>
        </w:rPr>
        <w:t>軽微変更説明書</w:t>
      </w:r>
    </w:p>
    <w:p w:rsidR="00191BF2" w:rsidRPr="009B6BFF" w:rsidRDefault="00191BF2" w:rsidP="00191BF2">
      <w:pPr>
        <w:rPr>
          <w:sz w:val="20"/>
          <w:szCs w:val="20"/>
        </w:rPr>
      </w:pPr>
    </w:p>
    <w:p w:rsidR="00191BF2" w:rsidRPr="009B6BFF" w:rsidRDefault="00191BF2" w:rsidP="00191BF2">
      <w:pPr>
        <w:wordWrap w:val="0"/>
        <w:jc w:val="right"/>
        <w:rPr>
          <w:sz w:val="20"/>
          <w:szCs w:val="20"/>
        </w:rPr>
      </w:pPr>
      <w:r w:rsidRPr="009B6BFF">
        <w:rPr>
          <w:rFonts w:hint="eastAsia"/>
          <w:sz w:val="20"/>
          <w:szCs w:val="20"/>
        </w:rPr>
        <w:t xml:space="preserve">　　年　　月　　日</w:t>
      </w:r>
    </w:p>
    <w:p w:rsidR="00191BF2" w:rsidRPr="009B6BFF" w:rsidRDefault="00191BF2" w:rsidP="00191BF2">
      <w:pPr>
        <w:rPr>
          <w:sz w:val="20"/>
          <w:szCs w:val="20"/>
        </w:rPr>
      </w:pPr>
    </w:p>
    <w:p w:rsidR="00191BF2" w:rsidRPr="009B6BFF" w:rsidRDefault="00191BF2" w:rsidP="00191BF2">
      <w:pPr>
        <w:rPr>
          <w:sz w:val="20"/>
          <w:szCs w:val="20"/>
        </w:rPr>
      </w:pPr>
    </w:p>
    <w:p w:rsidR="00191BF2" w:rsidRPr="009B6BFF" w:rsidRDefault="00191BF2" w:rsidP="00191BF2">
      <w:pPr>
        <w:rPr>
          <w:sz w:val="20"/>
          <w:szCs w:val="20"/>
        </w:rPr>
      </w:pPr>
      <w:r w:rsidRPr="009B6BFF">
        <w:rPr>
          <w:rFonts w:hint="eastAsia"/>
          <w:sz w:val="20"/>
          <w:szCs w:val="20"/>
        </w:rPr>
        <w:t xml:space="preserve">　申請に係る建築物の建築物エネルギー消費性能確保計画について、建築物のエネルギー消費性能</w:t>
      </w:r>
      <w:r>
        <w:rPr>
          <w:rFonts w:hint="eastAsia"/>
          <w:sz w:val="20"/>
          <w:szCs w:val="20"/>
        </w:rPr>
        <w:t>の向上に</w:t>
      </w:r>
      <w:r w:rsidRPr="009B6BFF">
        <w:rPr>
          <w:rFonts w:hint="eastAsia"/>
          <w:sz w:val="20"/>
          <w:szCs w:val="20"/>
        </w:rPr>
        <w:t>関する法律施行規則第</w:t>
      </w:r>
      <w:r>
        <w:rPr>
          <w:rFonts w:hint="eastAsia"/>
          <w:sz w:val="20"/>
          <w:szCs w:val="20"/>
        </w:rPr>
        <w:t>３</w:t>
      </w:r>
      <w:r w:rsidRPr="009B6BFF">
        <w:rPr>
          <w:rFonts w:hint="eastAsia"/>
          <w:sz w:val="20"/>
          <w:szCs w:val="20"/>
        </w:rPr>
        <w:t>条に該当する軽微な変更がありましたので、変更の内容を報告します。</w:t>
      </w:r>
    </w:p>
    <w:p w:rsidR="00191BF2" w:rsidRPr="003A3289" w:rsidRDefault="00191BF2" w:rsidP="00191BF2">
      <w:pPr>
        <w:rPr>
          <w:sz w:val="18"/>
          <w:szCs w:val="18"/>
        </w:rPr>
      </w:pPr>
      <w:r w:rsidRPr="003A3289">
        <w:rPr>
          <w:rFonts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7"/>
        <w:gridCol w:w="3685"/>
      </w:tblGrid>
      <w:tr w:rsidR="00191BF2" w:rsidRPr="003A3289" w:rsidTr="007509C9">
        <w:trPr>
          <w:trHeight w:val="369"/>
        </w:trPr>
        <w:tc>
          <w:tcPr>
            <w:tcW w:w="5495" w:type="dxa"/>
            <w:vAlign w:val="center"/>
          </w:tcPr>
          <w:p w:rsidR="00191BF2" w:rsidRPr="009B6BF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9B6BFF">
              <w:rPr>
                <w:rFonts w:hint="eastAsia"/>
                <w:sz w:val="20"/>
                <w:szCs w:val="20"/>
              </w:rPr>
              <w:t>（</w:t>
            </w:r>
            <w:r w:rsidR="0010208B">
              <w:rPr>
                <w:rFonts w:hint="eastAsia"/>
                <w:sz w:val="20"/>
                <w:szCs w:val="20"/>
              </w:rPr>
              <w:t>１</w:t>
            </w:r>
            <w:r w:rsidRPr="009B6BFF">
              <w:rPr>
                <w:rFonts w:hint="eastAsia"/>
                <w:sz w:val="20"/>
                <w:szCs w:val="20"/>
              </w:rPr>
              <w:t>）</w:t>
            </w:r>
            <w:r w:rsidRPr="009B6BFF">
              <w:rPr>
                <w:rFonts w:hint="eastAsia"/>
                <w:kern w:val="0"/>
                <w:sz w:val="20"/>
                <w:szCs w:val="20"/>
              </w:rPr>
              <w:t>建築物等の名称</w:t>
            </w:r>
          </w:p>
        </w:tc>
        <w:tc>
          <w:tcPr>
            <w:tcW w:w="3775" w:type="dxa"/>
            <w:vAlign w:val="center"/>
          </w:tcPr>
          <w:p w:rsidR="00191BF2" w:rsidRPr="009B6BFF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91BF2" w:rsidRPr="003A3289" w:rsidTr="007509C9">
        <w:trPr>
          <w:trHeight w:val="369"/>
        </w:trPr>
        <w:tc>
          <w:tcPr>
            <w:tcW w:w="5495" w:type="dxa"/>
            <w:vAlign w:val="center"/>
          </w:tcPr>
          <w:p w:rsidR="00191BF2" w:rsidRPr="009B6BF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9B6BFF">
              <w:rPr>
                <w:rFonts w:hint="eastAsia"/>
                <w:sz w:val="20"/>
                <w:szCs w:val="20"/>
              </w:rPr>
              <w:t>（</w:t>
            </w:r>
            <w:r w:rsidR="0010208B">
              <w:rPr>
                <w:rFonts w:hint="eastAsia"/>
                <w:sz w:val="20"/>
                <w:szCs w:val="20"/>
              </w:rPr>
              <w:t>２</w:t>
            </w:r>
            <w:r w:rsidRPr="009B6BFF">
              <w:rPr>
                <w:rFonts w:hint="eastAsia"/>
                <w:sz w:val="20"/>
                <w:szCs w:val="20"/>
              </w:rPr>
              <w:t>）建築物等の所在地</w:t>
            </w:r>
          </w:p>
        </w:tc>
        <w:tc>
          <w:tcPr>
            <w:tcW w:w="3775" w:type="dxa"/>
            <w:vAlign w:val="center"/>
          </w:tcPr>
          <w:p w:rsidR="00191BF2" w:rsidRPr="009B6BFF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91BF2" w:rsidRPr="003A3289" w:rsidTr="007509C9">
        <w:trPr>
          <w:trHeight w:val="369"/>
        </w:trPr>
        <w:tc>
          <w:tcPr>
            <w:tcW w:w="5495" w:type="dxa"/>
            <w:vAlign w:val="center"/>
          </w:tcPr>
          <w:p w:rsidR="00191BF2" w:rsidRPr="009B6BF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9B6BFF">
              <w:rPr>
                <w:rFonts w:hint="eastAsia"/>
                <w:sz w:val="20"/>
                <w:szCs w:val="20"/>
              </w:rPr>
              <w:t>（</w:t>
            </w:r>
            <w:r w:rsidR="0010208B">
              <w:rPr>
                <w:rFonts w:hint="eastAsia"/>
                <w:sz w:val="20"/>
                <w:szCs w:val="20"/>
              </w:rPr>
              <w:t>３</w:t>
            </w:r>
            <w:r w:rsidRPr="009B6BFF">
              <w:rPr>
                <w:rFonts w:hint="eastAsia"/>
                <w:sz w:val="20"/>
                <w:szCs w:val="20"/>
              </w:rPr>
              <w:t>）適合判定</w:t>
            </w:r>
            <w:r>
              <w:rPr>
                <w:rFonts w:hint="eastAsia"/>
                <w:sz w:val="20"/>
                <w:szCs w:val="20"/>
              </w:rPr>
              <w:t>通知書又は軽微変更該当証明書番号</w:t>
            </w:r>
          </w:p>
        </w:tc>
        <w:tc>
          <w:tcPr>
            <w:tcW w:w="3775" w:type="dxa"/>
            <w:vAlign w:val="center"/>
          </w:tcPr>
          <w:p w:rsidR="00191BF2" w:rsidRPr="009B6BFF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91BF2" w:rsidRPr="003A3289" w:rsidTr="007509C9">
        <w:trPr>
          <w:trHeight w:val="369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191BF2" w:rsidRPr="009B6BF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9B6BFF">
              <w:rPr>
                <w:rFonts w:hint="eastAsia"/>
                <w:sz w:val="20"/>
                <w:szCs w:val="20"/>
              </w:rPr>
              <w:t>（</w:t>
            </w:r>
            <w:r w:rsidR="0010208B">
              <w:rPr>
                <w:rFonts w:hint="eastAsia"/>
                <w:sz w:val="20"/>
                <w:szCs w:val="20"/>
              </w:rPr>
              <w:t>４</w:t>
            </w:r>
            <w:r w:rsidRPr="009B6BFF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kern w:val="0"/>
                <w:sz w:val="20"/>
                <w:szCs w:val="20"/>
              </w:rPr>
              <w:t>適合判定通知書又は軽微変更該当証明書交付年月日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:rsidR="00191BF2" w:rsidRPr="009B6BFF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91BF2" w:rsidRPr="003A3289" w:rsidTr="0048234D">
        <w:trPr>
          <w:trHeight w:val="340"/>
        </w:trPr>
        <w:tc>
          <w:tcPr>
            <w:tcW w:w="9270" w:type="dxa"/>
            <w:gridSpan w:val="2"/>
            <w:tcBorders>
              <w:top w:val="nil"/>
              <w:bottom w:val="nil"/>
            </w:tcBorders>
            <w:vAlign w:val="center"/>
          </w:tcPr>
          <w:p w:rsidR="00191BF2" w:rsidRPr="009B6BF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9B6BFF">
              <w:rPr>
                <w:rFonts w:hint="eastAsia"/>
                <w:sz w:val="20"/>
                <w:szCs w:val="20"/>
              </w:rPr>
              <w:t>（</w:t>
            </w:r>
            <w:r w:rsidR="0010208B">
              <w:rPr>
                <w:rFonts w:hint="eastAsia"/>
                <w:sz w:val="20"/>
                <w:szCs w:val="20"/>
              </w:rPr>
              <w:t>５</w:t>
            </w:r>
            <w:r w:rsidRPr="009B6BFF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変更の内容</w:t>
            </w:r>
          </w:p>
        </w:tc>
      </w:tr>
      <w:tr w:rsidR="00191BF2" w:rsidRPr="003A3289" w:rsidTr="0048234D">
        <w:trPr>
          <w:trHeight w:val="340"/>
        </w:trPr>
        <w:tc>
          <w:tcPr>
            <w:tcW w:w="9270" w:type="dxa"/>
            <w:gridSpan w:val="2"/>
            <w:tcBorders>
              <w:top w:val="nil"/>
              <w:bottom w:val="nil"/>
            </w:tcBorders>
            <w:vAlign w:val="center"/>
          </w:tcPr>
          <w:p w:rsidR="00191BF2" w:rsidRPr="009B6BF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9B6BFF">
              <w:rPr>
                <w:rFonts w:hint="eastAsia"/>
                <w:sz w:val="20"/>
                <w:szCs w:val="20"/>
              </w:rPr>
              <w:t xml:space="preserve">　□Ａ　省エネ性能が向上する変更</w:t>
            </w:r>
          </w:p>
        </w:tc>
      </w:tr>
      <w:tr w:rsidR="00191BF2" w:rsidRPr="003A3289" w:rsidTr="0048234D">
        <w:trPr>
          <w:trHeight w:val="340"/>
        </w:trPr>
        <w:tc>
          <w:tcPr>
            <w:tcW w:w="9270" w:type="dxa"/>
            <w:gridSpan w:val="2"/>
            <w:tcBorders>
              <w:top w:val="nil"/>
              <w:bottom w:val="nil"/>
            </w:tcBorders>
            <w:vAlign w:val="center"/>
          </w:tcPr>
          <w:p w:rsidR="00191BF2" w:rsidRPr="009B6BF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9B6BFF">
              <w:rPr>
                <w:rFonts w:hint="eastAsia"/>
                <w:sz w:val="20"/>
                <w:szCs w:val="20"/>
              </w:rPr>
              <w:t xml:space="preserve">　□Ｂ　一定範囲内の省エネ性能が減少する変更</w:t>
            </w:r>
          </w:p>
        </w:tc>
      </w:tr>
      <w:tr w:rsidR="00191BF2" w:rsidRPr="003A3289" w:rsidTr="0048234D">
        <w:trPr>
          <w:trHeight w:val="340"/>
        </w:trPr>
        <w:tc>
          <w:tcPr>
            <w:tcW w:w="9270" w:type="dxa"/>
            <w:gridSpan w:val="2"/>
            <w:tcBorders>
              <w:top w:val="nil"/>
              <w:bottom w:val="nil"/>
            </w:tcBorders>
            <w:vAlign w:val="center"/>
          </w:tcPr>
          <w:p w:rsidR="00191BF2" w:rsidRPr="009B6BFF" w:rsidRDefault="00191BF2" w:rsidP="007509C9">
            <w:pPr>
              <w:spacing w:line="200" w:lineRule="exact"/>
              <w:rPr>
                <w:sz w:val="20"/>
                <w:szCs w:val="20"/>
              </w:rPr>
            </w:pPr>
            <w:r w:rsidRPr="009B6BFF">
              <w:rPr>
                <w:rFonts w:hint="eastAsia"/>
                <w:sz w:val="20"/>
                <w:szCs w:val="20"/>
              </w:rPr>
              <w:t xml:space="preserve">　□Ｃ　再計算によって基準適合が明らかな変更（計画が</w:t>
            </w:r>
            <w:r w:rsidR="00F14596">
              <w:rPr>
                <w:rFonts w:hint="eastAsia"/>
                <w:sz w:val="20"/>
                <w:szCs w:val="20"/>
              </w:rPr>
              <w:t>根本</w:t>
            </w:r>
            <w:r w:rsidRPr="009B6BFF">
              <w:rPr>
                <w:rFonts w:hint="eastAsia"/>
                <w:sz w:val="20"/>
                <w:szCs w:val="20"/>
              </w:rPr>
              <w:t>的な変更を除く）</w:t>
            </w:r>
          </w:p>
        </w:tc>
      </w:tr>
      <w:tr w:rsidR="00191BF2" w:rsidRPr="003A3289" w:rsidTr="007509C9">
        <w:trPr>
          <w:trHeight w:val="1077"/>
        </w:trPr>
        <w:tc>
          <w:tcPr>
            <w:tcW w:w="9270" w:type="dxa"/>
            <w:gridSpan w:val="2"/>
          </w:tcPr>
          <w:p w:rsidR="00191BF2" w:rsidRDefault="00191BF2" w:rsidP="00191BF2">
            <w:pPr>
              <w:spacing w:beforeLines="20" w:before="72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（注意）</w:t>
            </w:r>
          </w:p>
          <w:p w:rsidR="00191BF2" w:rsidRPr="003A3289" w:rsidRDefault="00191BF2" w:rsidP="007509C9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（５）</w:t>
            </w:r>
            <w:r w:rsidR="00AB664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変更の内容において、Ａにチェックした場合には第</w:t>
            </w:r>
            <w:r w:rsidR="00B23877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面に、Ｂ</w:t>
            </w:r>
            <w:r w:rsidR="00AB6647"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>チェックした場合は第</w:t>
            </w:r>
            <w:r w:rsidR="00B23877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面に必要事項を記入した上で、変更内容を説明するための図書を添付してください。Ｃにチェックした場合には再計算に要した図書を添付してください。</w:t>
            </w:r>
          </w:p>
        </w:tc>
      </w:tr>
    </w:tbl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48234D" w:rsidRDefault="0048234D" w:rsidP="00191BF2">
      <w:pPr>
        <w:rPr>
          <w:sz w:val="20"/>
        </w:rPr>
      </w:pPr>
    </w:p>
    <w:p w:rsidR="00191BF2" w:rsidRDefault="00191BF2" w:rsidP="00191BF2">
      <w:pPr>
        <w:rPr>
          <w:sz w:val="20"/>
        </w:rPr>
      </w:pPr>
    </w:p>
    <w:p w:rsidR="00191BF2" w:rsidRPr="009B6BFF" w:rsidRDefault="00191BF2" w:rsidP="00191BF2">
      <w:pPr>
        <w:jc w:val="center"/>
        <w:rPr>
          <w:sz w:val="20"/>
          <w:szCs w:val="20"/>
        </w:rPr>
      </w:pPr>
      <w:r w:rsidRPr="009B6BFF">
        <w:rPr>
          <w:rFonts w:hint="eastAsia"/>
          <w:sz w:val="20"/>
          <w:szCs w:val="20"/>
        </w:rPr>
        <w:lastRenderedPageBreak/>
        <w:t>（第</w:t>
      </w:r>
      <w:r w:rsidR="00B23877">
        <w:rPr>
          <w:rFonts w:hint="eastAsia"/>
          <w:sz w:val="20"/>
          <w:szCs w:val="20"/>
        </w:rPr>
        <w:t>２</w:t>
      </w:r>
      <w:r w:rsidRPr="009B6BFF">
        <w:rPr>
          <w:rFonts w:hint="eastAsia"/>
          <w:sz w:val="20"/>
          <w:szCs w:val="20"/>
        </w:rPr>
        <w:t>面）</w:t>
      </w:r>
    </w:p>
    <w:p w:rsidR="00191BF2" w:rsidRPr="00211E6D" w:rsidRDefault="00191BF2" w:rsidP="00191BF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【</w:t>
      </w:r>
      <w:r w:rsidRPr="00211E6D">
        <w:rPr>
          <w:rFonts w:hint="eastAsia"/>
          <w:b/>
          <w:sz w:val="20"/>
          <w:szCs w:val="20"/>
        </w:rPr>
        <w:t>Ａ　省エネ性能が向上する変更</w:t>
      </w:r>
      <w:r>
        <w:rPr>
          <w:rFonts w:hint="eastAsia"/>
          <w:b/>
          <w:sz w:val="20"/>
          <w:szCs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BF2" w:rsidRPr="00211E6D" w:rsidTr="007509C9">
        <w:trPr>
          <w:trHeight w:val="369"/>
        </w:trPr>
        <w:tc>
          <w:tcPr>
            <w:tcW w:w="9270" w:type="dxa"/>
            <w:tcBorders>
              <w:bottom w:val="dashSmallGap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・変更</w:t>
            </w:r>
            <w:r>
              <w:rPr>
                <w:rFonts w:hint="eastAsia"/>
                <w:sz w:val="18"/>
                <w:szCs w:val="18"/>
              </w:rPr>
              <w:t>となる</w:t>
            </w:r>
            <w:r w:rsidRPr="00A925CC">
              <w:rPr>
                <w:rFonts w:hint="eastAsia"/>
                <w:sz w:val="18"/>
                <w:szCs w:val="18"/>
              </w:rPr>
              <w:t>事項</w:t>
            </w:r>
          </w:p>
        </w:tc>
      </w:tr>
      <w:tr w:rsidR="00191BF2" w:rsidRPr="00211E6D" w:rsidTr="007509C9">
        <w:trPr>
          <w:trHeight w:val="369"/>
        </w:trPr>
        <w:tc>
          <w:tcPr>
            <w:tcW w:w="9270" w:type="dxa"/>
            <w:tcBorders>
              <w:top w:val="dashSmallGap" w:sz="4" w:space="0" w:color="auto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□　建築物高さ若しくは外周長の減少</w:t>
            </w:r>
          </w:p>
        </w:tc>
      </w:tr>
      <w:tr w:rsidR="00191BF2" w:rsidRPr="00211E6D" w:rsidTr="007509C9">
        <w:trPr>
          <w:trHeight w:val="369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□　外壁、屋根</w:t>
            </w:r>
            <w:r>
              <w:rPr>
                <w:rFonts w:hint="eastAsia"/>
                <w:sz w:val="18"/>
                <w:szCs w:val="18"/>
              </w:rPr>
              <w:t>又は</w:t>
            </w:r>
            <w:r w:rsidRPr="00A925CC">
              <w:rPr>
                <w:rFonts w:hint="eastAsia"/>
                <w:sz w:val="18"/>
                <w:szCs w:val="18"/>
              </w:rPr>
              <w:t>外気に接する床の面積の減少</w:t>
            </w:r>
          </w:p>
        </w:tc>
      </w:tr>
      <w:tr w:rsidR="00191BF2" w:rsidRPr="00211E6D" w:rsidTr="007509C9">
        <w:trPr>
          <w:trHeight w:val="369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□　空調</w:t>
            </w:r>
            <w:r>
              <w:rPr>
                <w:rFonts w:hint="eastAsia"/>
                <w:sz w:val="18"/>
                <w:szCs w:val="18"/>
              </w:rPr>
              <w:t>調和設備等の効率の向上又は損失の低下と</w:t>
            </w:r>
            <w:r w:rsidRPr="00A925CC">
              <w:rPr>
                <w:rFonts w:hint="eastAsia"/>
                <w:sz w:val="18"/>
                <w:szCs w:val="18"/>
              </w:rPr>
              <w:t>なる変更</w:t>
            </w:r>
            <w:r>
              <w:rPr>
                <w:rFonts w:hint="eastAsia"/>
                <w:sz w:val="18"/>
                <w:szCs w:val="18"/>
              </w:rPr>
              <w:t>（制御方法等の変更を含む）</w:t>
            </w:r>
          </w:p>
        </w:tc>
      </w:tr>
      <w:tr w:rsidR="00191BF2" w:rsidRPr="00211E6D" w:rsidTr="007509C9">
        <w:trPr>
          <w:trHeight w:val="369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□　エネルギーの効率的利用を図ることのできる設備の新設</w:t>
            </w:r>
            <w:r>
              <w:rPr>
                <w:rFonts w:hint="eastAsia"/>
                <w:sz w:val="18"/>
                <w:szCs w:val="18"/>
              </w:rPr>
              <w:t>又は</w:t>
            </w:r>
            <w:r w:rsidRPr="00A925CC">
              <w:rPr>
                <w:rFonts w:hint="eastAsia"/>
                <w:sz w:val="18"/>
                <w:szCs w:val="18"/>
              </w:rPr>
              <w:t>増設</w:t>
            </w:r>
          </w:p>
        </w:tc>
      </w:tr>
      <w:tr w:rsidR="00191BF2" w:rsidRPr="00211E6D" w:rsidTr="007509C9">
        <w:trPr>
          <w:trHeight w:val="369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□　その他（　　　　　　　　　　　　　　　　　　　　　　　　　　　　　　　　　）</w:t>
            </w:r>
          </w:p>
        </w:tc>
      </w:tr>
      <w:tr w:rsidR="00191BF2" w:rsidRPr="00211E6D" w:rsidTr="007509C9">
        <w:trPr>
          <w:trHeight w:val="369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RPr="00211E6D" w:rsidTr="007509C9">
        <w:trPr>
          <w:trHeight w:val="369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RPr="00211E6D" w:rsidTr="007509C9">
        <w:trPr>
          <w:trHeight w:val="369"/>
        </w:trPr>
        <w:tc>
          <w:tcPr>
            <w:tcW w:w="9270" w:type="dxa"/>
            <w:tcBorders>
              <w:bottom w:val="dashSmallGap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・上記□チェックについて具体的な変更</w:t>
            </w:r>
            <w:r w:rsidR="00F14596">
              <w:rPr>
                <w:rFonts w:hint="eastAsia"/>
                <w:sz w:val="18"/>
                <w:szCs w:val="18"/>
              </w:rPr>
              <w:t>内容</w:t>
            </w:r>
            <w:r w:rsidRPr="00A925CC">
              <w:rPr>
                <w:rFonts w:hint="eastAsia"/>
                <w:sz w:val="18"/>
                <w:szCs w:val="18"/>
              </w:rPr>
              <w:t>の記載欄</w:t>
            </w:r>
          </w:p>
        </w:tc>
      </w:tr>
      <w:tr w:rsidR="00191BF2" w:rsidRPr="00211E6D" w:rsidTr="007509C9">
        <w:trPr>
          <w:trHeight w:val="4820"/>
        </w:trPr>
        <w:tc>
          <w:tcPr>
            <w:tcW w:w="92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91BF2" w:rsidRPr="00211E6D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91BF2" w:rsidRPr="00211E6D" w:rsidTr="007509C9">
        <w:trPr>
          <w:trHeight w:val="369"/>
        </w:trPr>
        <w:tc>
          <w:tcPr>
            <w:tcW w:w="9270" w:type="dxa"/>
            <w:tcBorders>
              <w:bottom w:val="dashSmallGap" w:sz="4" w:space="0" w:color="auto"/>
            </w:tcBorders>
            <w:vAlign w:val="center"/>
          </w:tcPr>
          <w:p w:rsidR="00191BF2" w:rsidRPr="00B702BA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B702BA">
              <w:rPr>
                <w:rFonts w:hint="eastAsia"/>
                <w:sz w:val="18"/>
                <w:szCs w:val="18"/>
              </w:rPr>
              <w:t>・添付図書等</w:t>
            </w:r>
          </w:p>
        </w:tc>
      </w:tr>
      <w:tr w:rsidR="00191BF2" w:rsidRPr="00211E6D" w:rsidTr="007509C9">
        <w:trPr>
          <w:trHeight w:val="4819"/>
        </w:trPr>
        <w:tc>
          <w:tcPr>
            <w:tcW w:w="9270" w:type="dxa"/>
            <w:tcBorders>
              <w:top w:val="dashSmallGap" w:sz="4" w:space="0" w:color="auto"/>
            </w:tcBorders>
            <w:vAlign w:val="center"/>
          </w:tcPr>
          <w:p w:rsidR="00191BF2" w:rsidRPr="00211E6D" w:rsidRDefault="00191BF2" w:rsidP="007509C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91BF2" w:rsidRPr="00211E6D" w:rsidTr="007509C9">
        <w:trPr>
          <w:trHeight w:val="567"/>
        </w:trPr>
        <w:tc>
          <w:tcPr>
            <w:tcW w:w="9270" w:type="dxa"/>
            <w:vAlign w:val="center"/>
          </w:tcPr>
          <w:p w:rsidR="00191BF2" w:rsidRPr="00B702BA" w:rsidRDefault="00191BF2" w:rsidP="007509C9">
            <w:pPr>
              <w:spacing w:line="240" w:lineRule="exact"/>
              <w:ind w:left="720" w:hangingChars="400" w:hanging="720"/>
              <w:rPr>
                <w:sz w:val="18"/>
                <w:szCs w:val="18"/>
              </w:rPr>
            </w:pPr>
            <w:r w:rsidRPr="00B702BA">
              <w:rPr>
                <w:rFonts w:hint="eastAsia"/>
                <w:sz w:val="18"/>
                <w:szCs w:val="18"/>
              </w:rPr>
              <w:t>（注意）変更となる事項すべてにチェックをし、その事項については、具体的な変更内容を記載した上で、変更内容を示す図書を添付してください。</w:t>
            </w:r>
          </w:p>
        </w:tc>
      </w:tr>
    </w:tbl>
    <w:p w:rsidR="00191BF2" w:rsidRPr="00AF2A89" w:rsidRDefault="00191BF2" w:rsidP="00191BF2">
      <w:pPr>
        <w:jc w:val="center"/>
        <w:rPr>
          <w:sz w:val="20"/>
          <w:szCs w:val="20"/>
        </w:rPr>
      </w:pPr>
      <w:r w:rsidRPr="00AF2A89">
        <w:rPr>
          <w:rFonts w:hint="eastAsia"/>
          <w:sz w:val="20"/>
          <w:szCs w:val="20"/>
        </w:rPr>
        <w:lastRenderedPageBreak/>
        <w:t>（第</w:t>
      </w:r>
      <w:r w:rsidR="00B23877">
        <w:rPr>
          <w:rFonts w:hint="eastAsia"/>
          <w:sz w:val="20"/>
          <w:szCs w:val="20"/>
        </w:rPr>
        <w:t>３</w:t>
      </w:r>
      <w:r w:rsidRPr="00AF2A89">
        <w:rPr>
          <w:rFonts w:hint="eastAsia"/>
          <w:sz w:val="20"/>
          <w:szCs w:val="20"/>
        </w:rPr>
        <w:t>面）</w:t>
      </w:r>
    </w:p>
    <w:p w:rsidR="00191BF2" w:rsidRPr="00AF2A89" w:rsidRDefault="00191BF2" w:rsidP="00191BF2">
      <w:pPr>
        <w:rPr>
          <w:b/>
          <w:sz w:val="20"/>
          <w:szCs w:val="20"/>
        </w:rPr>
      </w:pPr>
      <w:r w:rsidRPr="00AF2A89">
        <w:rPr>
          <w:rFonts w:hint="eastAsia"/>
          <w:b/>
          <w:sz w:val="20"/>
          <w:szCs w:val="20"/>
        </w:rPr>
        <w:t>【Ｂ　一定範囲内の省エネ性能が減少する変更】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7142"/>
      </w:tblGrid>
      <w:tr w:rsidR="00191BF2" w:rsidTr="007509C9">
        <w:trPr>
          <w:trHeight w:val="680"/>
        </w:trPr>
        <w:tc>
          <w:tcPr>
            <w:tcW w:w="9270" w:type="dxa"/>
            <w:gridSpan w:val="2"/>
            <w:tcBorders>
              <w:bottom w:val="single" w:sz="4" w:space="0" w:color="auto"/>
            </w:tcBorders>
            <w:vAlign w:val="center"/>
          </w:tcPr>
          <w:p w:rsidR="00191BF2" w:rsidRDefault="00191BF2" w:rsidP="00022C53">
            <w:pPr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・変更前の</w:t>
            </w:r>
            <w:r w:rsidRPr="00A925CC">
              <w:rPr>
                <w:rFonts w:hint="eastAsia"/>
                <w:sz w:val="18"/>
                <w:szCs w:val="18"/>
              </w:rPr>
              <w:t>BEI</w:t>
            </w:r>
            <w:r w:rsidR="00AB6647">
              <w:rPr>
                <w:rFonts w:hint="eastAsia"/>
                <w:sz w:val="18"/>
                <w:szCs w:val="18"/>
              </w:rPr>
              <w:t>＝（　　　）≦（　　　）</w:t>
            </w:r>
          </w:p>
          <w:p w:rsidR="00191BF2" w:rsidRPr="00B702BA" w:rsidRDefault="00022C53" w:rsidP="007509C9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91BF2">
              <w:rPr>
                <w:rFonts w:hint="eastAsia"/>
                <w:sz w:val="16"/>
                <w:szCs w:val="16"/>
              </w:rPr>
              <w:t>注意：右の（　）には基準</w:t>
            </w:r>
            <w:r w:rsidR="00191BF2" w:rsidRPr="00B702BA">
              <w:rPr>
                <w:rFonts w:asciiTheme="minorEastAsia" w:eastAsiaTheme="minorEastAsia" w:hAnsiTheme="minorEastAsia" w:hint="eastAsia"/>
                <w:sz w:val="16"/>
                <w:szCs w:val="16"/>
              </w:rPr>
              <w:t>BEI×0.9</w:t>
            </w:r>
            <w:r w:rsidR="00191BF2">
              <w:rPr>
                <w:rFonts w:hint="eastAsia"/>
                <w:sz w:val="16"/>
                <w:szCs w:val="16"/>
              </w:rPr>
              <w:t>を記入すること</w:t>
            </w:r>
          </w:p>
        </w:tc>
      </w:tr>
      <w:tr w:rsidR="00191BF2" w:rsidTr="007509C9">
        <w:trPr>
          <w:trHeight w:val="369"/>
        </w:trPr>
        <w:tc>
          <w:tcPr>
            <w:tcW w:w="9270" w:type="dxa"/>
            <w:gridSpan w:val="2"/>
            <w:tcBorders>
              <w:bottom w:val="dashSmallGap" w:sz="4" w:space="0" w:color="auto"/>
            </w:tcBorders>
            <w:vAlign w:val="center"/>
          </w:tcPr>
          <w:p w:rsidR="00191BF2" w:rsidRPr="00A925CC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・変更となる設備の概要</w:t>
            </w: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191BF2" w:rsidRPr="00A925CC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□</w:t>
            </w:r>
            <w:r w:rsidRPr="00A925CC">
              <w:rPr>
                <w:rFonts w:hint="eastAsia"/>
                <w:sz w:val="18"/>
                <w:szCs w:val="18"/>
              </w:rPr>
              <w:t xml:space="preserve"> </w:t>
            </w:r>
            <w:r w:rsidRPr="00A925CC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7319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6E2F5" wp14:editId="6B1D97B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36195</wp:posOffset>
                      </wp:positionV>
                      <wp:extent cx="4447440" cy="552600"/>
                      <wp:effectExtent l="0" t="0" r="1079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7440" cy="552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436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.6pt;margin-top:2.85pt;width:350.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" strokecolor="windowText"/>
                  </w:pict>
                </mc:Fallback>
              </mc:AlternateContent>
            </w: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:rsidR="00191BF2" w:rsidRPr="00A925CC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変更内容記入欄</w:t>
            </w: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191BF2" w:rsidRPr="00A925CC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□</w:t>
            </w:r>
            <w:r w:rsidRPr="00A925CC">
              <w:rPr>
                <w:rFonts w:hint="eastAsia"/>
                <w:sz w:val="18"/>
                <w:szCs w:val="18"/>
              </w:rPr>
              <w:t xml:space="preserve"> </w:t>
            </w:r>
            <w:r w:rsidRPr="00A925CC">
              <w:rPr>
                <w:rFonts w:hint="eastAsia"/>
                <w:sz w:val="18"/>
                <w:szCs w:val="18"/>
              </w:rPr>
              <w:t>機械換気設備</w:t>
            </w:r>
          </w:p>
        </w:tc>
        <w:tc>
          <w:tcPr>
            <w:tcW w:w="7319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52F31E" wp14:editId="2E45AE6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36195</wp:posOffset>
                      </wp:positionV>
                      <wp:extent cx="4447080" cy="552600"/>
                      <wp:effectExtent l="0" t="0" r="1079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7080" cy="552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CC523" id="大かっこ 4" o:spid="_x0000_s1026" type="#_x0000_t185" style="position:absolute;left:0;text-align:left;margin-left:.6pt;margin-top:2.85pt;width:350.1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" strokecolor="windowText"/>
                  </w:pict>
                </mc:Fallback>
              </mc:AlternateContent>
            </w: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:rsidR="00191BF2" w:rsidRPr="00A925CC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変更内容記入欄</w:t>
            </w: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191BF2" w:rsidRPr="00A925CC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□</w:t>
            </w:r>
            <w:r w:rsidRPr="00A925CC">
              <w:rPr>
                <w:rFonts w:hint="eastAsia"/>
                <w:sz w:val="18"/>
                <w:szCs w:val="18"/>
              </w:rPr>
              <w:t xml:space="preserve"> </w:t>
            </w:r>
            <w:r w:rsidRPr="00A925CC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7319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414DFC" wp14:editId="5E5993D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36195</wp:posOffset>
                      </wp:positionV>
                      <wp:extent cx="4447080" cy="552600"/>
                      <wp:effectExtent l="0" t="0" r="1079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7080" cy="552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23E8F" id="大かっこ 5" o:spid="_x0000_s1026" type="#_x0000_t185" style="position:absolute;left:0;text-align:left;margin-left:.6pt;margin-top:2.85pt;width:350.1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" strokecolor="windowText"/>
                  </w:pict>
                </mc:Fallback>
              </mc:AlternateContent>
            </w: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:rsidR="00191BF2" w:rsidRPr="00A925CC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変更内容記入欄</w:t>
            </w: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191BF2" w:rsidRPr="00A925CC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□</w:t>
            </w:r>
            <w:r w:rsidRPr="00A925CC">
              <w:rPr>
                <w:rFonts w:hint="eastAsia"/>
                <w:sz w:val="18"/>
                <w:szCs w:val="18"/>
              </w:rPr>
              <w:t xml:space="preserve"> </w:t>
            </w:r>
            <w:r w:rsidRPr="00A925CC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7319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896A09" wp14:editId="0BB5A75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36195</wp:posOffset>
                      </wp:positionV>
                      <wp:extent cx="4447080" cy="552600"/>
                      <wp:effectExtent l="0" t="0" r="1079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7080" cy="552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502F0" id="大かっこ 6" o:spid="_x0000_s1026" type="#_x0000_t185" style="position:absolute;left:0;text-align:left;margin-left:.6pt;margin-top:2.85pt;width:350.1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" strokecolor="windowText"/>
                  </w:pict>
                </mc:Fallback>
              </mc:AlternateContent>
            </w: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:rsidR="00191BF2" w:rsidRPr="00A925CC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変更内容記入欄</w:t>
            </w: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:rsidR="00191BF2" w:rsidRPr="00A925CC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□</w:t>
            </w:r>
            <w:r w:rsidRPr="00A925CC">
              <w:rPr>
                <w:rFonts w:hint="eastAsia"/>
                <w:sz w:val="18"/>
                <w:szCs w:val="18"/>
              </w:rPr>
              <w:t xml:space="preserve"> </w:t>
            </w:r>
            <w:r w:rsidRPr="00A925CC">
              <w:rPr>
                <w:rFonts w:hint="eastAsia"/>
                <w:sz w:val="18"/>
                <w:szCs w:val="18"/>
              </w:rPr>
              <w:t>太陽光発電</w:t>
            </w:r>
          </w:p>
        </w:tc>
        <w:tc>
          <w:tcPr>
            <w:tcW w:w="7319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E0DCA4" wp14:editId="177D4FF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35560</wp:posOffset>
                      </wp:positionV>
                      <wp:extent cx="4446905" cy="552450"/>
                      <wp:effectExtent l="0" t="0" r="1079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6905" cy="552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32395" id="大かっこ 7" o:spid="_x0000_s1026" type="#_x0000_t185" style="position:absolute;left:0;text-align:left;margin-left:.6pt;margin-top:2.8pt;width:350.1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" strokecolor="windowText"/>
                  </w:pict>
                </mc:Fallback>
              </mc:AlternateContent>
            </w: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:rsidR="00191BF2" w:rsidRPr="00A925CC" w:rsidRDefault="00191BF2" w:rsidP="00022C5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変更内容記入欄</w:t>
            </w: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Tr="007509C9">
        <w:trPr>
          <w:trHeight w:val="370"/>
        </w:trPr>
        <w:tc>
          <w:tcPr>
            <w:tcW w:w="1951" w:type="dxa"/>
            <w:tcBorders>
              <w:top w:val="nil"/>
              <w:right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319" w:type="dxa"/>
            <w:vMerge/>
            <w:tcBorders>
              <w:left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Tr="007509C9">
        <w:trPr>
          <w:trHeight w:val="369"/>
        </w:trPr>
        <w:tc>
          <w:tcPr>
            <w:tcW w:w="9270" w:type="dxa"/>
            <w:gridSpan w:val="2"/>
            <w:tcBorders>
              <w:bottom w:val="dashSmallGap" w:sz="4" w:space="0" w:color="auto"/>
            </w:tcBorders>
            <w:vAlign w:val="center"/>
          </w:tcPr>
          <w:p w:rsidR="00191BF2" w:rsidRPr="00A925CC" w:rsidRDefault="00022C53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91BF2" w:rsidRPr="00A925CC">
              <w:rPr>
                <w:rFonts w:hint="eastAsia"/>
                <w:sz w:val="18"/>
                <w:szCs w:val="18"/>
              </w:rPr>
              <w:t>添付図書等</w:t>
            </w:r>
          </w:p>
        </w:tc>
      </w:tr>
      <w:tr w:rsidR="00191BF2" w:rsidTr="007509C9">
        <w:trPr>
          <w:trHeight w:val="1077"/>
        </w:trPr>
        <w:tc>
          <w:tcPr>
            <w:tcW w:w="9270" w:type="dxa"/>
            <w:gridSpan w:val="2"/>
            <w:tcBorders>
              <w:top w:val="dashSmallGap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91BF2" w:rsidTr="007509C9">
        <w:trPr>
          <w:trHeight w:val="567"/>
        </w:trPr>
        <w:tc>
          <w:tcPr>
            <w:tcW w:w="9270" w:type="dxa"/>
            <w:gridSpan w:val="2"/>
            <w:vAlign w:val="center"/>
          </w:tcPr>
          <w:p w:rsidR="00191BF2" w:rsidRPr="00A925CC" w:rsidRDefault="00191BF2" w:rsidP="00FA5D40">
            <w:pPr>
              <w:spacing w:line="240" w:lineRule="exact"/>
              <w:ind w:left="720" w:hangingChars="400" w:hanging="72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（注意）変更となる</w:t>
            </w:r>
            <w:r>
              <w:rPr>
                <w:rFonts w:hint="eastAsia"/>
                <w:sz w:val="18"/>
                <w:szCs w:val="18"/>
              </w:rPr>
              <w:t>設備</w:t>
            </w:r>
            <w:r w:rsidRPr="00A925CC">
              <w:rPr>
                <w:rFonts w:hint="eastAsia"/>
                <w:sz w:val="18"/>
                <w:szCs w:val="18"/>
              </w:rPr>
              <w:t>すべてにチェックをし、その設備については変更内容記入欄</w:t>
            </w:r>
            <w:r w:rsidR="00AB6647">
              <w:rPr>
                <w:rFonts w:hint="eastAsia"/>
                <w:sz w:val="18"/>
                <w:szCs w:val="18"/>
              </w:rPr>
              <w:t>に</w:t>
            </w:r>
            <w:r w:rsidRPr="00A925CC">
              <w:rPr>
                <w:rFonts w:hint="eastAsia"/>
                <w:sz w:val="18"/>
                <w:szCs w:val="18"/>
              </w:rPr>
              <w:t>概要を、第</w:t>
            </w:r>
            <w:r w:rsidR="00B23877">
              <w:rPr>
                <w:rFonts w:hint="eastAsia"/>
                <w:sz w:val="18"/>
                <w:szCs w:val="18"/>
              </w:rPr>
              <w:t>３</w:t>
            </w:r>
            <w:r w:rsidRPr="00A925CC">
              <w:rPr>
                <w:rFonts w:hint="eastAsia"/>
                <w:sz w:val="18"/>
                <w:szCs w:val="18"/>
              </w:rPr>
              <w:t>面別紙に必要事項を記入した上で、変更内容を示す図書を添付してください。</w:t>
            </w:r>
          </w:p>
        </w:tc>
      </w:tr>
    </w:tbl>
    <w:p w:rsidR="00191BF2" w:rsidRDefault="00191BF2" w:rsidP="00191BF2">
      <w:pPr>
        <w:rPr>
          <w:sz w:val="18"/>
          <w:szCs w:val="18"/>
        </w:rPr>
      </w:pPr>
    </w:p>
    <w:p w:rsidR="00191BF2" w:rsidRDefault="00191BF2" w:rsidP="00191BF2">
      <w:pPr>
        <w:rPr>
          <w:sz w:val="18"/>
          <w:szCs w:val="18"/>
        </w:rPr>
      </w:pPr>
    </w:p>
    <w:p w:rsidR="00191BF2" w:rsidRDefault="00191BF2" w:rsidP="00191BF2">
      <w:pPr>
        <w:rPr>
          <w:sz w:val="18"/>
          <w:szCs w:val="18"/>
        </w:rPr>
      </w:pPr>
    </w:p>
    <w:p w:rsidR="00191BF2" w:rsidRDefault="00191BF2" w:rsidP="00191BF2">
      <w:pPr>
        <w:rPr>
          <w:sz w:val="18"/>
          <w:szCs w:val="18"/>
        </w:rPr>
      </w:pPr>
    </w:p>
    <w:p w:rsidR="00191BF2" w:rsidRDefault="00191BF2" w:rsidP="00191BF2">
      <w:pPr>
        <w:rPr>
          <w:sz w:val="18"/>
          <w:szCs w:val="18"/>
        </w:rPr>
      </w:pPr>
    </w:p>
    <w:p w:rsidR="00191BF2" w:rsidRDefault="00191BF2" w:rsidP="00191BF2">
      <w:pPr>
        <w:rPr>
          <w:sz w:val="18"/>
          <w:szCs w:val="18"/>
        </w:rPr>
      </w:pPr>
    </w:p>
    <w:p w:rsidR="00191BF2" w:rsidRDefault="00191BF2" w:rsidP="00191BF2">
      <w:pPr>
        <w:rPr>
          <w:sz w:val="18"/>
          <w:szCs w:val="18"/>
        </w:rPr>
      </w:pPr>
    </w:p>
    <w:p w:rsidR="00191BF2" w:rsidRDefault="00191BF2" w:rsidP="00191BF2">
      <w:pPr>
        <w:rPr>
          <w:sz w:val="18"/>
          <w:szCs w:val="18"/>
        </w:rPr>
      </w:pPr>
    </w:p>
    <w:p w:rsidR="00191BF2" w:rsidRDefault="00191BF2" w:rsidP="00191BF2">
      <w:pPr>
        <w:rPr>
          <w:sz w:val="18"/>
          <w:szCs w:val="18"/>
        </w:rPr>
      </w:pPr>
    </w:p>
    <w:p w:rsidR="00191BF2" w:rsidRDefault="00191BF2" w:rsidP="00191BF2">
      <w:pPr>
        <w:rPr>
          <w:sz w:val="18"/>
          <w:szCs w:val="18"/>
        </w:rPr>
      </w:pPr>
    </w:p>
    <w:p w:rsidR="00191BF2" w:rsidRPr="00A925CC" w:rsidRDefault="00191BF2" w:rsidP="00191BF2">
      <w:pPr>
        <w:rPr>
          <w:sz w:val="20"/>
          <w:szCs w:val="20"/>
        </w:rPr>
      </w:pPr>
    </w:p>
    <w:p w:rsidR="00191BF2" w:rsidRPr="00A925CC" w:rsidRDefault="00191BF2" w:rsidP="00191BF2">
      <w:pPr>
        <w:jc w:val="center"/>
        <w:rPr>
          <w:sz w:val="20"/>
          <w:szCs w:val="20"/>
        </w:rPr>
      </w:pPr>
      <w:r w:rsidRPr="00A925CC">
        <w:rPr>
          <w:rFonts w:hint="eastAsia"/>
          <w:sz w:val="20"/>
          <w:szCs w:val="20"/>
        </w:rPr>
        <w:lastRenderedPageBreak/>
        <w:t>（第</w:t>
      </w:r>
      <w:r w:rsidR="00B23877">
        <w:rPr>
          <w:rFonts w:hint="eastAsia"/>
          <w:sz w:val="20"/>
          <w:szCs w:val="20"/>
        </w:rPr>
        <w:t>３</w:t>
      </w:r>
      <w:r w:rsidRPr="00A925CC">
        <w:rPr>
          <w:rFonts w:hint="eastAsia"/>
          <w:sz w:val="20"/>
          <w:szCs w:val="20"/>
        </w:rPr>
        <w:t>面別紙）</w:t>
      </w:r>
    </w:p>
    <w:p w:rsidR="00191BF2" w:rsidRPr="00A925CC" w:rsidRDefault="00191BF2" w:rsidP="00191BF2">
      <w:pPr>
        <w:rPr>
          <w:b/>
          <w:sz w:val="20"/>
          <w:szCs w:val="20"/>
        </w:rPr>
      </w:pPr>
      <w:r w:rsidRPr="00A925CC">
        <w:rPr>
          <w:rFonts w:hint="eastAsia"/>
          <w:b/>
          <w:sz w:val="20"/>
          <w:szCs w:val="20"/>
        </w:rPr>
        <w:t>【空気調和設備関係】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BF2" w:rsidTr="007509C9">
        <w:trPr>
          <w:trHeight w:val="567"/>
        </w:trPr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4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次に掲げる（い）、（ろ）のいずれかに該当し、これ以外については「変更なし」か「性能が向上する変更」である変更。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BF2" w:rsidRPr="00A925CC" w:rsidRDefault="00191BF2" w:rsidP="0010208B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（い）外壁の平均熱貫流率について</w:t>
            </w:r>
            <w:r w:rsidR="0010208B">
              <w:rPr>
                <w:rFonts w:hint="eastAsia"/>
                <w:sz w:val="18"/>
                <w:szCs w:val="18"/>
              </w:rPr>
              <w:t>５％</w:t>
            </w:r>
            <w:r w:rsidR="00AB6647">
              <w:rPr>
                <w:rFonts w:hint="eastAsia"/>
                <w:sz w:val="18"/>
                <w:szCs w:val="18"/>
              </w:rPr>
              <w:t>を超えない増加、</w:t>
            </w:r>
            <w:r w:rsidRPr="00A925CC">
              <w:rPr>
                <w:rFonts w:hint="eastAsia"/>
                <w:sz w:val="18"/>
                <w:szCs w:val="18"/>
              </w:rPr>
              <w:t>かつ窓の平均熱貫流率について</w:t>
            </w:r>
            <w:r w:rsidR="0010208B">
              <w:rPr>
                <w:rFonts w:hint="eastAsia"/>
                <w:sz w:val="18"/>
                <w:szCs w:val="18"/>
              </w:rPr>
              <w:t>５％</w:t>
            </w:r>
            <w:r w:rsidRPr="00A925CC">
              <w:rPr>
                <w:rFonts w:hint="eastAsia"/>
                <w:sz w:val="18"/>
                <w:szCs w:val="18"/>
              </w:rPr>
              <w:t>を超えない増加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1BF2" w:rsidRPr="00A925CC" w:rsidRDefault="00191BF2" w:rsidP="00F14596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外壁の平均熱貫流率について</w:t>
            </w:r>
            <w:r w:rsidR="0010208B">
              <w:rPr>
                <w:rFonts w:hint="eastAsia"/>
                <w:sz w:val="18"/>
                <w:szCs w:val="18"/>
              </w:rPr>
              <w:t>５％</w:t>
            </w:r>
            <w:r w:rsidRPr="00A925CC">
              <w:rPr>
                <w:rFonts w:hint="eastAsia"/>
                <w:sz w:val="18"/>
                <w:szCs w:val="18"/>
              </w:rPr>
              <w:t>を超えない増加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A925CC" w:rsidRDefault="00E91F26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91BF2" w:rsidRPr="00A925CC">
              <w:rPr>
                <w:rFonts w:hint="eastAsia"/>
                <w:sz w:val="18"/>
                <w:szCs w:val="18"/>
              </w:rPr>
              <w:t>変更内容　　　　□断熱材種類　　□断熱材厚み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E91F26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変更する方位　　□全方位　　□一部方位のみ（方位　　　　　　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E91F26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変更前・変更後の平均熱貫流率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A925CC" w:rsidRDefault="00191BF2" w:rsidP="00E91F26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</w:t>
            </w:r>
            <w:r w:rsidR="00E91F2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925CC">
              <w:rPr>
                <w:rFonts w:hint="eastAsia"/>
                <w:sz w:val="18"/>
                <w:szCs w:val="18"/>
              </w:rPr>
              <w:t>変更前（　　　　）　変更後（　　　　）　増加率（　　　）％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窓の平均熱貫流率について</w:t>
            </w:r>
            <w:r w:rsidR="0010208B">
              <w:rPr>
                <w:rFonts w:hint="eastAsia"/>
                <w:sz w:val="18"/>
                <w:szCs w:val="18"/>
              </w:rPr>
              <w:t>５％</w:t>
            </w:r>
            <w:r w:rsidRPr="00A925CC">
              <w:rPr>
                <w:rFonts w:hint="eastAsia"/>
                <w:sz w:val="18"/>
                <w:szCs w:val="18"/>
              </w:rPr>
              <w:t>を超えない増加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A925CC" w:rsidRDefault="00E91F26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91BF2" w:rsidRPr="00A925CC">
              <w:rPr>
                <w:rFonts w:hint="eastAsia"/>
                <w:sz w:val="18"/>
                <w:szCs w:val="18"/>
              </w:rPr>
              <w:t>変更内容　　　　□ガラス種類　　□ブラインドの有無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E91F26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変更する方位　　□全方位　　□一部方位のみ（方位　　　　　　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E91F26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変更前・変更後の平均熱貫流率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925CC">
              <w:rPr>
                <w:rFonts w:hint="eastAsia"/>
                <w:sz w:val="18"/>
                <w:szCs w:val="18"/>
              </w:rPr>
              <w:t>変更前（　　　　）　変更後（　　　　）　増加率（　　　）％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（ろ）熱源機器の平均効率について</w:t>
            </w:r>
            <w:r w:rsidR="0010208B">
              <w:rPr>
                <w:rFonts w:hint="eastAsia"/>
                <w:sz w:val="18"/>
                <w:szCs w:val="18"/>
              </w:rPr>
              <w:t>１０％</w:t>
            </w:r>
            <w:r w:rsidRPr="00A925CC">
              <w:rPr>
                <w:rFonts w:hint="eastAsia"/>
                <w:sz w:val="18"/>
                <w:szCs w:val="18"/>
              </w:rPr>
              <w:t>を超えない低下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平均熱源効率（冷房平均</w:t>
            </w:r>
            <w:r w:rsidR="0010208B">
              <w:rPr>
                <w:rFonts w:hint="eastAsia"/>
                <w:sz w:val="18"/>
                <w:szCs w:val="18"/>
              </w:rPr>
              <w:t>ＣＯＰ</w:t>
            </w:r>
            <w:r w:rsidRPr="00A925C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A925CC" w:rsidRDefault="00191BF2" w:rsidP="00E91F26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変更内容　　　　□機器の仕様変更　　□台数の増減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E91F26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変更前・変更後の平均熱源効率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A925CC" w:rsidRDefault="00191BF2" w:rsidP="00E91F26">
            <w:pPr>
              <w:spacing w:line="200" w:lineRule="exact"/>
              <w:ind w:firstLineChars="300" w:firstLine="54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変更前（　　　　）　変更後（　　　　）　減少率（　　　）％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dotted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平均熱源効率（暖房平均</w:t>
            </w:r>
            <w:r w:rsidR="0010208B">
              <w:rPr>
                <w:rFonts w:hint="eastAsia"/>
                <w:sz w:val="18"/>
                <w:szCs w:val="18"/>
              </w:rPr>
              <w:t>ＣＯＰ</w:t>
            </w:r>
            <w:r w:rsidRPr="00A925C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A925CC" w:rsidRDefault="00191BF2" w:rsidP="00E91F26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変更内容　　　　□機器の仕様変更　　□台数の増減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E91F26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変更前・変更後の平均熱源効率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ind w:firstLineChars="300" w:firstLine="54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変更前（　　　　）　変更後（　　　　）　減少率（　　　）％</w:t>
            </w:r>
          </w:p>
        </w:tc>
      </w:tr>
    </w:tbl>
    <w:p w:rsidR="00191BF2" w:rsidRDefault="00191BF2" w:rsidP="00191BF2">
      <w:pPr>
        <w:rPr>
          <w:sz w:val="18"/>
          <w:szCs w:val="18"/>
        </w:rPr>
      </w:pPr>
    </w:p>
    <w:p w:rsidR="00191BF2" w:rsidRPr="00A925CC" w:rsidRDefault="00191BF2" w:rsidP="00191BF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【</w:t>
      </w:r>
      <w:r w:rsidRPr="00A925CC">
        <w:rPr>
          <w:rFonts w:hint="eastAsia"/>
          <w:b/>
          <w:sz w:val="20"/>
          <w:szCs w:val="20"/>
        </w:rPr>
        <w:t>機械換気設備関係</w:t>
      </w:r>
      <w:r>
        <w:rPr>
          <w:rFonts w:hint="eastAsia"/>
          <w:b/>
          <w:sz w:val="20"/>
          <w:szCs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BF2" w:rsidTr="007509C9">
        <w:trPr>
          <w:trHeight w:val="567"/>
        </w:trPr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191BF2" w:rsidRPr="00A925CC" w:rsidRDefault="00191BF2" w:rsidP="00AB6647">
            <w:pPr>
              <w:spacing w:line="24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評価の対象</w:t>
            </w:r>
            <w:r w:rsidR="00AB6647">
              <w:rPr>
                <w:rFonts w:hint="eastAsia"/>
                <w:sz w:val="18"/>
                <w:szCs w:val="18"/>
              </w:rPr>
              <w:t>と</w:t>
            </w:r>
            <w:r w:rsidRPr="00A925CC">
              <w:rPr>
                <w:rFonts w:hint="eastAsia"/>
                <w:sz w:val="18"/>
                <w:szCs w:val="18"/>
              </w:rPr>
              <w:t>なる室の用途毎につき、次に掲げる（い）、（ろ）のいずれかに該当し、これ以外については「変更なし」か「性能が向上する変更」である変更。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（い）送風機の電動機出力について</w:t>
            </w:r>
            <w:r w:rsidR="0010208B">
              <w:rPr>
                <w:rFonts w:hint="eastAsia"/>
                <w:sz w:val="18"/>
                <w:szCs w:val="18"/>
              </w:rPr>
              <w:t>１０％</w:t>
            </w:r>
            <w:r w:rsidRPr="00A925CC">
              <w:rPr>
                <w:rFonts w:hint="eastAsia"/>
                <w:sz w:val="18"/>
                <w:szCs w:val="18"/>
              </w:rPr>
              <w:t>を超えない増加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　室用途（　　　　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変更内容　　　□機器の仕様変更　　□台数の増減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　変更前・変更後の送風機の電動機出力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　</w:t>
            </w:r>
            <w:r w:rsidR="00E91F2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925CC">
              <w:rPr>
                <w:rFonts w:hint="eastAsia"/>
                <w:sz w:val="18"/>
                <w:szCs w:val="18"/>
              </w:rPr>
              <w:t>変更前（　　　　）　変更後（　　　　）　増加率（　　　）％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　室用途（　　　　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変更内容　　　□機器の仕様変更　　□台数の増減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　変更前・変更後の送風機の電動機出力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</w:t>
            </w:r>
            <w:r w:rsidR="00E91F26">
              <w:rPr>
                <w:rFonts w:hint="eastAsia"/>
                <w:sz w:val="18"/>
                <w:szCs w:val="18"/>
              </w:rPr>
              <w:t xml:space="preserve">　</w:t>
            </w:r>
            <w:r w:rsidRPr="00A925C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925CC">
              <w:rPr>
                <w:rFonts w:hint="eastAsia"/>
                <w:sz w:val="18"/>
                <w:szCs w:val="18"/>
              </w:rPr>
              <w:t>変更前（　　　　）　変更後（　　　　）　増加率（　　　）％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（ろ）計算対象床面積について</w:t>
            </w:r>
            <w:r w:rsidR="0010208B">
              <w:rPr>
                <w:rFonts w:hint="eastAsia"/>
                <w:sz w:val="18"/>
                <w:szCs w:val="18"/>
              </w:rPr>
              <w:t>５％</w:t>
            </w:r>
            <w:r w:rsidRPr="00A925CC">
              <w:rPr>
                <w:rFonts w:hint="eastAsia"/>
                <w:sz w:val="18"/>
                <w:szCs w:val="18"/>
              </w:rPr>
              <w:t>を超えない増加（室用途が「駐車場」「厨房」である場合のみ）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　室用途（　駐車場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変更前・変更後の床面積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91F26">
              <w:rPr>
                <w:rFonts w:hint="eastAsia"/>
                <w:sz w:val="18"/>
                <w:szCs w:val="18"/>
              </w:rPr>
              <w:t xml:space="preserve">　</w:t>
            </w:r>
            <w:r w:rsidRPr="00A925CC">
              <w:rPr>
                <w:rFonts w:hint="eastAsia"/>
                <w:sz w:val="18"/>
                <w:szCs w:val="18"/>
              </w:rPr>
              <w:t>変更前（　　　　）　変更後（　　　　）　増加率（　　　）％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　室用途（　厨　房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>変更前・変更後の床面積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Pr="00A925CC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A925C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91F26">
              <w:rPr>
                <w:rFonts w:hint="eastAsia"/>
                <w:sz w:val="18"/>
                <w:szCs w:val="18"/>
              </w:rPr>
              <w:t xml:space="preserve">　</w:t>
            </w:r>
            <w:r w:rsidRPr="00A925CC">
              <w:rPr>
                <w:rFonts w:hint="eastAsia"/>
                <w:sz w:val="18"/>
                <w:szCs w:val="18"/>
              </w:rPr>
              <w:t>変更前（　　　　）　変更後（　　　　）　増加率（　　　）％</w:t>
            </w:r>
          </w:p>
        </w:tc>
      </w:tr>
    </w:tbl>
    <w:p w:rsidR="00191BF2" w:rsidRDefault="00191BF2" w:rsidP="00191BF2">
      <w:pPr>
        <w:rPr>
          <w:sz w:val="18"/>
          <w:szCs w:val="18"/>
        </w:rPr>
      </w:pPr>
    </w:p>
    <w:p w:rsidR="00191BF2" w:rsidRDefault="00191BF2" w:rsidP="00191BF2">
      <w:pPr>
        <w:jc w:val="center"/>
        <w:rPr>
          <w:sz w:val="18"/>
          <w:szCs w:val="18"/>
        </w:rPr>
      </w:pPr>
    </w:p>
    <w:p w:rsidR="00191BF2" w:rsidRPr="000979F9" w:rsidRDefault="00191BF2" w:rsidP="00191BF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lastRenderedPageBreak/>
        <w:t>【</w:t>
      </w:r>
      <w:r w:rsidRPr="000979F9">
        <w:rPr>
          <w:rFonts w:hint="eastAsia"/>
          <w:b/>
          <w:sz w:val="20"/>
          <w:szCs w:val="20"/>
        </w:rPr>
        <w:t>照明設備関係</w:t>
      </w:r>
      <w:r>
        <w:rPr>
          <w:rFonts w:hint="eastAsia"/>
          <w:b/>
          <w:sz w:val="20"/>
          <w:szCs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BF2" w:rsidTr="007509C9">
        <w:trPr>
          <w:trHeight w:val="567"/>
        </w:trPr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191BF2" w:rsidRDefault="00191BF2" w:rsidP="007509C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評価の対象</w:t>
            </w:r>
            <w:r w:rsidR="00AB6647">
              <w:rPr>
                <w:rFonts w:hint="eastAsia"/>
                <w:sz w:val="18"/>
                <w:szCs w:val="18"/>
              </w:rPr>
              <w:t>と</w:t>
            </w:r>
            <w:r>
              <w:rPr>
                <w:rFonts w:hint="eastAsia"/>
                <w:sz w:val="18"/>
                <w:szCs w:val="18"/>
              </w:rPr>
              <w:t>なる室の用途毎につき、次に掲げる（い）に該当し、これ以外については「変更なし」か「性能が向上する変更」である変更。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（い）単位面積あたりの照明器具の消費電力について</w:t>
            </w:r>
            <w:r w:rsidR="0010208B">
              <w:rPr>
                <w:rFonts w:hint="eastAsia"/>
                <w:sz w:val="18"/>
                <w:szCs w:val="18"/>
              </w:rPr>
              <w:t>１０％</w:t>
            </w:r>
            <w:r>
              <w:rPr>
                <w:rFonts w:hint="eastAsia"/>
                <w:sz w:val="18"/>
                <w:szCs w:val="18"/>
              </w:rPr>
              <w:t>を超えない増加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室用途（　　　　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変更内容　　　□機器の仕様変更　　□台数の増減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変更前・変更後の単位面積あたりの消費電力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E91F2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変更前（　　　　）　変更後（　　　　）　増加率（　　　）％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室用途（　　　　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変更内容　　　□機器の仕様変更　　□台数の増減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変更前・変更後の単位面積あたりの消費電力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91F2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変更前（　　　　）　変更後（　　　　）　増加率（　　　）％</w:t>
            </w:r>
          </w:p>
        </w:tc>
      </w:tr>
    </w:tbl>
    <w:p w:rsidR="00191BF2" w:rsidRDefault="00191BF2" w:rsidP="00191BF2">
      <w:pPr>
        <w:rPr>
          <w:sz w:val="18"/>
          <w:szCs w:val="18"/>
        </w:rPr>
      </w:pPr>
    </w:p>
    <w:p w:rsidR="00191BF2" w:rsidRPr="000979F9" w:rsidRDefault="00191BF2" w:rsidP="00191BF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【</w:t>
      </w:r>
      <w:r w:rsidRPr="000979F9">
        <w:rPr>
          <w:rFonts w:hint="eastAsia"/>
          <w:b/>
          <w:sz w:val="20"/>
          <w:szCs w:val="20"/>
        </w:rPr>
        <w:t>給湯設備関係</w:t>
      </w:r>
      <w:r>
        <w:rPr>
          <w:rFonts w:hint="eastAsia"/>
          <w:b/>
          <w:sz w:val="20"/>
          <w:szCs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BF2" w:rsidTr="007509C9">
        <w:trPr>
          <w:trHeight w:val="567"/>
        </w:trPr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191BF2" w:rsidRDefault="00191BF2" w:rsidP="007509C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評価の対象となる湯の使用用途毎につき、次に掲げる（い）に該当し、これ以外については「変更なし」か「性能が向上する変更」である変更。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（い）給湯機器の平均効率について</w:t>
            </w:r>
            <w:r w:rsidR="0010208B">
              <w:rPr>
                <w:rFonts w:hint="eastAsia"/>
                <w:sz w:val="18"/>
                <w:szCs w:val="18"/>
              </w:rPr>
              <w:t>１０％</w:t>
            </w:r>
            <w:r>
              <w:rPr>
                <w:rFonts w:hint="eastAsia"/>
                <w:sz w:val="18"/>
                <w:szCs w:val="18"/>
              </w:rPr>
              <w:t>を超えない低下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湯の使用用途（　　　　　　　　　　　　　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変更内容　　　□機器の仕様変更　　□台数の増減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変更前・変更後の平均効率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Default="00191BF2" w:rsidP="00E91F26">
            <w:pPr>
              <w:spacing w:line="200" w:lineRule="exact"/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変更前（　　　　）　変更後（　　　　）　減少率（　　　）％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湯の使用用途（　　　　　　　　　　　　　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変更内容　　　□機器の仕様変更　　□台数の増減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変更前・変更後の平均効率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Default="00191BF2" w:rsidP="00E91F26">
            <w:pPr>
              <w:spacing w:line="200" w:lineRule="exact"/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変更前（　　　　）　変更後（　　　　）　減少率（　　　）％</w:t>
            </w:r>
          </w:p>
        </w:tc>
      </w:tr>
    </w:tbl>
    <w:p w:rsidR="00191BF2" w:rsidRDefault="00191BF2" w:rsidP="00191BF2">
      <w:pPr>
        <w:rPr>
          <w:sz w:val="18"/>
          <w:szCs w:val="18"/>
        </w:rPr>
      </w:pPr>
    </w:p>
    <w:p w:rsidR="00191BF2" w:rsidRPr="000979F9" w:rsidRDefault="00191BF2" w:rsidP="00191BF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【</w:t>
      </w:r>
      <w:r w:rsidRPr="000979F9">
        <w:rPr>
          <w:rFonts w:hint="eastAsia"/>
          <w:b/>
          <w:sz w:val="20"/>
          <w:szCs w:val="20"/>
        </w:rPr>
        <w:t>太陽光発電関係</w:t>
      </w:r>
      <w:r>
        <w:rPr>
          <w:rFonts w:hint="eastAsia"/>
          <w:b/>
          <w:sz w:val="20"/>
          <w:szCs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BF2" w:rsidTr="007509C9">
        <w:trPr>
          <w:trHeight w:val="567"/>
        </w:trPr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191BF2" w:rsidRDefault="00191BF2" w:rsidP="007509C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B6647">
              <w:rPr>
                <w:rFonts w:hint="eastAsia"/>
                <w:sz w:val="18"/>
                <w:szCs w:val="18"/>
              </w:rPr>
              <w:t>次</w:t>
            </w:r>
            <w:r>
              <w:rPr>
                <w:rFonts w:hint="eastAsia"/>
                <w:sz w:val="18"/>
                <w:szCs w:val="18"/>
              </w:rPr>
              <w:t>に掲げる（い）、（ろ）のいずれかに該当し、これ以外については「変更なし」か「性能</w:t>
            </w:r>
            <w:r w:rsidR="00AB6647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向上する変更」である変更。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（い）太陽電池アレイのシステム容量について</w:t>
            </w:r>
            <w:r w:rsidR="00AB6647">
              <w:rPr>
                <w:rFonts w:hint="eastAsia"/>
                <w:sz w:val="18"/>
                <w:szCs w:val="18"/>
              </w:rPr>
              <w:t>２</w:t>
            </w:r>
            <w:r w:rsidR="0010208B"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eastAsia"/>
                <w:sz w:val="18"/>
                <w:szCs w:val="18"/>
              </w:rPr>
              <w:t>を超えない減少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Default="00191BF2" w:rsidP="00E91F2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変更前・変更後の太陽電池アレイのシステム容量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　システム容量の合計値（　　　　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変更後　システム容量の合計値（　　　　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single" w:sz="4" w:space="0" w:color="auto"/>
            </w:tcBorders>
            <w:vAlign w:val="center"/>
          </w:tcPr>
          <w:p w:rsidR="00191BF2" w:rsidRDefault="00022C53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91BF2">
              <w:rPr>
                <w:rFonts w:hint="eastAsia"/>
                <w:sz w:val="18"/>
                <w:szCs w:val="18"/>
              </w:rPr>
              <w:t>変更前・変更後のシステム容量減少率（　　　）％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（ろ）パネル方位角について</w:t>
            </w:r>
            <w:r w:rsidR="0010208B">
              <w:rPr>
                <w:rFonts w:hint="eastAsia"/>
                <w:sz w:val="18"/>
                <w:szCs w:val="18"/>
              </w:rPr>
              <w:t>３０</w:t>
            </w:r>
            <w:r>
              <w:rPr>
                <w:rFonts w:hint="eastAsia"/>
                <w:sz w:val="18"/>
                <w:szCs w:val="18"/>
              </w:rPr>
              <w:t>度を超えない変更かつ傾斜角について</w:t>
            </w:r>
            <w:r w:rsidR="0010208B">
              <w:rPr>
                <w:rFonts w:hint="eastAsia"/>
                <w:sz w:val="18"/>
                <w:szCs w:val="18"/>
              </w:rPr>
              <w:t>１０</w:t>
            </w:r>
            <w:r>
              <w:rPr>
                <w:rFonts w:hint="eastAsia"/>
                <w:sz w:val="18"/>
                <w:szCs w:val="18"/>
              </w:rPr>
              <w:t>度を超えない変更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single" w:sz="4" w:space="0" w:color="auto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パネル番号（　　　　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パネル方位角　□</w:t>
            </w:r>
            <w:r w:rsidR="0010208B">
              <w:rPr>
                <w:rFonts w:hint="eastAsia"/>
                <w:sz w:val="18"/>
                <w:szCs w:val="18"/>
              </w:rPr>
              <w:t>３０</w:t>
            </w:r>
            <w:r>
              <w:rPr>
                <w:rFonts w:hint="eastAsia"/>
                <w:sz w:val="18"/>
                <w:szCs w:val="18"/>
              </w:rPr>
              <w:t>度を超えない変更　（　　　）度変更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D47738" w:rsidRDefault="00191BF2" w:rsidP="0010208B">
            <w:pPr>
              <w:spacing w:line="200" w:lineRule="exact"/>
              <w:rPr>
                <w:sz w:val="18"/>
                <w:szCs w:val="18"/>
              </w:rPr>
            </w:pPr>
            <w:r w:rsidRPr="00D47738">
              <w:rPr>
                <w:rFonts w:hint="eastAsia"/>
                <w:sz w:val="18"/>
                <w:szCs w:val="18"/>
              </w:rPr>
              <w:t xml:space="preserve">　　パネル</w:t>
            </w:r>
            <w:r w:rsidR="004829EC" w:rsidRPr="00D47738">
              <w:rPr>
                <w:rFonts w:hint="eastAsia"/>
                <w:sz w:val="18"/>
                <w:szCs w:val="18"/>
              </w:rPr>
              <w:t>傾斜</w:t>
            </w:r>
            <w:r w:rsidRPr="00D47738">
              <w:rPr>
                <w:rFonts w:hint="eastAsia"/>
                <w:sz w:val="18"/>
                <w:szCs w:val="18"/>
              </w:rPr>
              <w:t>角　□</w:t>
            </w:r>
            <w:r w:rsidR="0010208B" w:rsidRPr="00D47738">
              <w:rPr>
                <w:rFonts w:hint="eastAsia"/>
                <w:sz w:val="18"/>
                <w:szCs w:val="18"/>
              </w:rPr>
              <w:t>１０</w:t>
            </w:r>
            <w:r w:rsidRPr="00D47738">
              <w:rPr>
                <w:rFonts w:hint="eastAsia"/>
                <w:sz w:val="18"/>
                <w:szCs w:val="18"/>
              </w:rPr>
              <w:t>度を超えない変更　（　　　）度変更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dotted" w:sz="4" w:space="0" w:color="auto"/>
              <w:bottom w:val="nil"/>
            </w:tcBorders>
            <w:vAlign w:val="center"/>
          </w:tcPr>
          <w:p w:rsidR="00191BF2" w:rsidRPr="00D47738" w:rsidRDefault="00191BF2" w:rsidP="007509C9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D47738">
              <w:rPr>
                <w:rFonts w:hint="eastAsia"/>
                <w:sz w:val="18"/>
                <w:szCs w:val="18"/>
              </w:rPr>
              <w:t>パネル番号（　　　　　）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  <w:bottom w:val="nil"/>
            </w:tcBorders>
            <w:vAlign w:val="center"/>
          </w:tcPr>
          <w:p w:rsidR="00191BF2" w:rsidRPr="00D47738" w:rsidRDefault="00191BF2" w:rsidP="0010208B">
            <w:pPr>
              <w:spacing w:line="200" w:lineRule="exact"/>
              <w:rPr>
                <w:sz w:val="18"/>
                <w:szCs w:val="18"/>
              </w:rPr>
            </w:pPr>
            <w:r w:rsidRPr="00D47738">
              <w:rPr>
                <w:rFonts w:hint="eastAsia"/>
                <w:sz w:val="18"/>
                <w:szCs w:val="18"/>
              </w:rPr>
              <w:t xml:space="preserve">　　パネル方位角　□</w:t>
            </w:r>
            <w:r w:rsidR="0010208B" w:rsidRPr="00D47738">
              <w:rPr>
                <w:rFonts w:hint="eastAsia"/>
                <w:sz w:val="18"/>
                <w:szCs w:val="18"/>
              </w:rPr>
              <w:t>３０</w:t>
            </w:r>
            <w:r w:rsidRPr="00D47738">
              <w:rPr>
                <w:rFonts w:hint="eastAsia"/>
                <w:sz w:val="18"/>
                <w:szCs w:val="18"/>
              </w:rPr>
              <w:t>度を超えない変更　（　　　）度変更</w:t>
            </w:r>
          </w:p>
        </w:tc>
      </w:tr>
      <w:tr w:rsidR="00191BF2" w:rsidTr="007509C9">
        <w:trPr>
          <w:trHeight w:val="312"/>
        </w:trPr>
        <w:tc>
          <w:tcPr>
            <w:tcW w:w="9270" w:type="dxa"/>
            <w:tcBorders>
              <w:top w:val="nil"/>
            </w:tcBorders>
            <w:vAlign w:val="center"/>
          </w:tcPr>
          <w:p w:rsidR="00191BF2" w:rsidRPr="00D47738" w:rsidRDefault="00191BF2" w:rsidP="007509C9">
            <w:pPr>
              <w:spacing w:line="200" w:lineRule="exact"/>
              <w:rPr>
                <w:sz w:val="18"/>
                <w:szCs w:val="18"/>
              </w:rPr>
            </w:pPr>
            <w:r w:rsidRPr="00D47738">
              <w:rPr>
                <w:rFonts w:hint="eastAsia"/>
                <w:sz w:val="18"/>
                <w:szCs w:val="18"/>
              </w:rPr>
              <w:t xml:space="preserve">　　パネル</w:t>
            </w:r>
            <w:r w:rsidR="004829EC" w:rsidRPr="00D47738">
              <w:rPr>
                <w:rFonts w:hint="eastAsia"/>
                <w:sz w:val="18"/>
                <w:szCs w:val="18"/>
              </w:rPr>
              <w:t>傾斜</w:t>
            </w:r>
            <w:r w:rsidRPr="00D47738">
              <w:rPr>
                <w:rFonts w:hint="eastAsia"/>
                <w:sz w:val="18"/>
                <w:szCs w:val="18"/>
              </w:rPr>
              <w:t>角　□</w:t>
            </w:r>
            <w:r w:rsidR="0010208B" w:rsidRPr="00D47738">
              <w:rPr>
                <w:rFonts w:hint="eastAsia"/>
                <w:sz w:val="18"/>
                <w:szCs w:val="18"/>
              </w:rPr>
              <w:t>１０</w:t>
            </w:r>
            <w:r w:rsidRPr="00D47738">
              <w:rPr>
                <w:rFonts w:hint="eastAsia"/>
                <w:sz w:val="18"/>
                <w:szCs w:val="18"/>
              </w:rPr>
              <w:t>度を超えない変更　（　　　）度変更</w:t>
            </w:r>
          </w:p>
        </w:tc>
      </w:tr>
    </w:tbl>
    <w:p w:rsidR="00191BF2" w:rsidRDefault="00191BF2">
      <w:pPr>
        <w:rPr>
          <w:sz w:val="20"/>
        </w:rPr>
      </w:pPr>
    </w:p>
    <w:p w:rsidR="00191BF2" w:rsidRDefault="00191BF2">
      <w:pPr>
        <w:rPr>
          <w:sz w:val="20"/>
        </w:rPr>
      </w:pPr>
    </w:p>
    <w:p w:rsidR="00191BF2" w:rsidRDefault="00191BF2">
      <w:pPr>
        <w:rPr>
          <w:sz w:val="20"/>
        </w:rPr>
      </w:pPr>
    </w:p>
    <w:p w:rsidR="00191BF2" w:rsidRDefault="00191BF2">
      <w:pPr>
        <w:rPr>
          <w:sz w:val="20"/>
        </w:rPr>
      </w:pPr>
    </w:p>
    <w:p w:rsidR="00191BF2" w:rsidRDefault="00191BF2">
      <w:pPr>
        <w:rPr>
          <w:sz w:val="20"/>
        </w:rPr>
      </w:pPr>
      <w:bookmarkStart w:id="0" w:name="_GoBack"/>
      <w:bookmarkEnd w:id="0"/>
    </w:p>
    <w:sectPr w:rsidR="00191BF2" w:rsidSect="00D3752D">
      <w:pgSz w:w="11906" w:h="16838"/>
      <w:pgMar w:top="993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83" w:rsidRDefault="00566083" w:rsidP="003D1977">
      <w:r>
        <w:separator/>
      </w:r>
    </w:p>
  </w:endnote>
  <w:endnote w:type="continuationSeparator" w:id="0">
    <w:p w:rsidR="00566083" w:rsidRDefault="00566083" w:rsidP="003D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83" w:rsidRDefault="00566083" w:rsidP="003D1977">
      <w:r>
        <w:separator/>
      </w:r>
    </w:p>
  </w:footnote>
  <w:footnote w:type="continuationSeparator" w:id="0">
    <w:p w:rsidR="00566083" w:rsidRDefault="00566083" w:rsidP="003D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C9"/>
    <w:rsid w:val="00011CF4"/>
    <w:rsid w:val="00022C53"/>
    <w:rsid w:val="000859DE"/>
    <w:rsid w:val="00097A6E"/>
    <w:rsid w:val="000D02E7"/>
    <w:rsid w:val="000E03AF"/>
    <w:rsid w:val="000E522C"/>
    <w:rsid w:val="0010208B"/>
    <w:rsid w:val="00191BF2"/>
    <w:rsid w:val="001C4A50"/>
    <w:rsid w:val="001E76A9"/>
    <w:rsid w:val="001F45D0"/>
    <w:rsid w:val="002000EC"/>
    <w:rsid w:val="002B542D"/>
    <w:rsid w:val="002D0577"/>
    <w:rsid w:val="00320789"/>
    <w:rsid w:val="00352C64"/>
    <w:rsid w:val="00354C35"/>
    <w:rsid w:val="00380827"/>
    <w:rsid w:val="003A3289"/>
    <w:rsid w:val="003D1977"/>
    <w:rsid w:val="00401F14"/>
    <w:rsid w:val="0041374A"/>
    <w:rsid w:val="00423B53"/>
    <w:rsid w:val="00424332"/>
    <w:rsid w:val="004762C3"/>
    <w:rsid w:val="0048234D"/>
    <w:rsid w:val="004829EC"/>
    <w:rsid w:val="004A1ADA"/>
    <w:rsid w:val="00516601"/>
    <w:rsid w:val="005266AC"/>
    <w:rsid w:val="00541045"/>
    <w:rsid w:val="00561A19"/>
    <w:rsid w:val="00566083"/>
    <w:rsid w:val="00573E22"/>
    <w:rsid w:val="005A5246"/>
    <w:rsid w:val="00607E62"/>
    <w:rsid w:val="00615035"/>
    <w:rsid w:val="00644D8C"/>
    <w:rsid w:val="00646129"/>
    <w:rsid w:val="00660D59"/>
    <w:rsid w:val="006D2ABD"/>
    <w:rsid w:val="006E36C9"/>
    <w:rsid w:val="00745713"/>
    <w:rsid w:val="00745CDD"/>
    <w:rsid w:val="007509C9"/>
    <w:rsid w:val="007707C2"/>
    <w:rsid w:val="007B07FE"/>
    <w:rsid w:val="007D4808"/>
    <w:rsid w:val="00887B2B"/>
    <w:rsid w:val="00902A40"/>
    <w:rsid w:val="00921FFD"/>
    <w:rsid w:val="00935966"/>
    <w:rsid w:val="009F18B6"/>
    <w:rsid w:val="00A76BDA"/>
    <w:rsid w:val="00AB6647"/>
    <w:rsid w:val="00AF348D"/>
    <w:rsid w:val="00B23877"/>
    <w:rsid w:val="00B90E2B"/>
    <w:rsid w:val="00BD002E"/>
    <w:rsid w:val="00C760AE"/>
    <w:rsid w:val="00CB58E3"/>
    <w:rsid w:val="00CF0B2B"/>
    <w:rsid w:val="00D127B1"/>
    <w:rsid w:val="00D3752D"/>
    <w:rsid w:val="00D47738"/>
    <w:rsid w:val="00D60AB0"/>
    <w:rsid w:val="00D75F22"/>
    <w:rsid w:val="00DE6A44"/>
    <w:rsid w:val="00DF25C9"/>
    <w:rsid w:val="00DF5746"/>
    <w:rsid w:val="00E16AEE"/>
    <w:rsid w:val="00E913F4"/>
    <w:rsid w:val="00E91F26"/>
    <w:rsid w:val="00E96DBA"/>
    <w:rsid w:val="00EA0ACF"/>
    <w:rsid w:val="00EA3386"/>
    <w:rsid w:val="00EE4734"/>
    <w:rsid w:val="00F14596"/>
    <w:rsid w:val="00F236D0"/>
    <w:rsid w:val="00F5400B"/>
    <w:rsid w:val="00F77ACA"/>
    <w:rsid w:val="00FA5D40"/>
    <w:rsid w:val="00FB74AE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9FFC6F-E922-4884-B9BB-EF680126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9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9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38B2-7813-47C9-A1DB-D6472C48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n02463</cp:lastModifiedBy>
  <cp:revision>3</cp:revision>
  <dcterms:created xsi:type="dcterms:W3CDTF">2021-10-11T05:08:00Z</dcterms:created>
  <dcterms:modified xsi:type="dcterms:W3CDTF">2021-10-11T05:12:00Z</dcterms:modified>
</cp:coreProperties>
</file>