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2D" w:rsidRPr="00B21843" w:rsidRDefault="00402C2D">
      <w:pPr>
        <w:autoSpaceDE w:val="0"/>
        <w:autoSpaceDN w:val="0"/>
        <w:adjustRightInd w:val="0"/>
        <w:spacing w:line="296" w:lineRule="atLeast"/>
        <w:ind w:left="660" w:hanging="220"/>
        <w:rPr>
          <w:rFonts w:ascii="ＭＳ 明朝" w:eastAsia="ＭＳ 明朝" w:cs="ＭＳ 明朝"/>
          <w:spacing w:val="5"/>
          <w:kern w:val="0"/>
          <w:szCs w:val="21"/>
          <w:lang w:val="ja-JP"/>
        </w:rPr>
      </w:pPr>
      <w:bookmarkStart w:id="0" w:name="_GoBack"/>
      <w:r w:rsidRPr="00B21843">
        <w:rPr>
          <w:rFonts w:ascii="ＭＳ 明朝" w:eastAsia="ＭＳ 明朝" w:cs="ＭＳ 明朝" w:hint="eastAsia"/>
          <w:spacing w:val="5"/>
          <w:kern w:val="0"/>
          <w:szCs w:val="21"/>
          <w:lang w:val="ja-JP"/>
        </w:rPr>
        <w:t>○橿原市建築基準法施行細則</w:t>
      </w:r>
    </w:p>
    <w:p w:rsidR="00402C2D" w:rsidRPr="00B21843" w:rsidRDefault="00402C2D">
      <w:pPr>
        <w:autoSpaceDE w:val="0"/>
        <w:autoSpaceDN w:val="0"/>
        <w:adjustRightInd w:val="0"/>
        <w:spacing w:line="296" w:lineRule="atLeast"/>
        <w:jc w:val="righ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平成３年３月</w:t>
      </w:r>
      <w:r w:rsidRPr="00B21843">
        <w:rPr>
          <w:rFonts w:ascii="ＭＳ 明朝" w:eastAsia="ＭＳ 明朝" w:cs="ＭＳ 明朝"/>
          <w:spacing w:val="5"/>
          <w:kern w:val="0"/>
          <w:szCs w:val="21"/>
          <w:lang w:val="ja-JP"/>
        </w:rPr>
        <w:t>29</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11</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176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改正</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平成５年３月</w:t>
      </w:r>
      <w:r w:rsidRPr="00B21843">
        <w:rPr>
          <w:rFonts w:ascii="ＭＳ 明朝" w:eastAsia="ＭＳ 明朝" w:cs="ＭＳ 明朝"/>
          <w:spacing w:val="5"/>
          <w:kern w:val="0"/>
          <w:szCs w:val="21"/>
          <w:lang w:val="ja-JP"/>
        </w:rPr>
        <w:t>22</w:t>
      </w:r>
      <w:r w:rsidRPr="00B21843">
        <w:rPr>
          <w:rFonts w:ascii="ＭＳ 明朝" w:eastAsia="ＭＳ 明朝" w:cs="ＭＳ 明朝" w:hint="eastAsia"/>
          <w:spacing w:val="5"/>
          <w:kern w:val="0"/>
          <w:szCs w:val="21"/>
          <w:lang w:val="ja-JP"/>
        </w:rPr>
        <w:t>日規則第４号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平成５年６月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20</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平成６年９月</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24</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11</w:t>
      </w:r>
      <w:r w:rsidRPr="00B21843">
        <w:rPr>
          <w:rFonts w:ascii="ＭＳ 明朝" w:eastAsia="ＭＳ 明朝" w:cs="ＭＳ 明朝" w:hint="eastAsia"/>
          <w:spacing w:val="5"/>
          <w:kern w:val="0"/>
          <w:szCs w:val="21"/>
          <w:lang w:val="ja-JP"/>
        </w:rPr>
        <w:t>年４月</w:t>
      </w:r>
      <w:r w:rsidRPr="00B21843">
        <w:rPr>
          <w:rFonts w:ascii="ＭＳ 明朝" w:eastAsia="ＭＳ 明朝" w:cs="ＭＳ 明朝"/>
          <w:spacing w:val="5"/>
          <w:kern w:val="0"/>
          <w:szCs w:val="21"/>
          <w:lang w:val="ja-JP"/>
        </w:rPr>
        <w:t>28</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29</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年３月</w:t>
      </w:r>
      <w:r w:rsidRPr="00B21843">
        <w:rPr>
          <w:rFonts w:ascii="ＭＳ 明朝" w:eastAsia="ＭＳ 明朝" w:cs="ＭＳ 明朝"/>
          <w:spacing w:val="5"/>
          <w:kern w:val="0"/>
          <w:szCs w:val="21"/>
          <w:lang w:val="ja-JP"/>
        </w:rPr>
        <w:t>31</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22</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年５月</w:t>
      </w:r>
      <w:r w:rsidRPr="00B21843">
        <w:rPr>
          <w:rFonts w:ascii="ＭＳ 明朝" w:eastAsia="ＭＳ 明朝" w:cs="ＭＳ 明朝"/>
          <w:spacing w:val="5"/>
          <w:kern w:val="0"/>
          <w:szCs w:val="21"/>
          <w:lang w:val="ja-JP"/>
        </w:rPr>
        <w:t>31</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29</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年９月</w:t>
      </w:r>
      <w:r w:rsidRPr="00B21843">
        <w:rPr>
          <w:rFonts w:ascii="ＭＳ 明朝" w:eastAsia="ＭＳ 明朝" w:cs="ＭＳ 明朝"/>
          <w:spacing w:val="5"/>
          <w:kern w:val="0"/>
          <w:szCs w:val="21"/>
          <w:lang w:val="ja-JP"/>
        </w:rPr>
        <w:t>20</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34</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13</w:t>
      </w:r>
      <w:r w:rsidRPr="00B21843">
        <w:rPr>
          <w:rFonts w:ascii="ＭＳ 明朝" w:eastAsia="ＭＳ 明朝" w:cs="ＭＳ 明朝" w:hint="eastAsia"/>
          <w:spacing w:val="5"/>
          <w:kern w:val="0"/>
          <w:szCs w:val="21"/>
          <w:lang w:val="ja-JP"/>
        </w:rPr>
        <w:t>年２月８日規則第１号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13</w:t>
      </w:r>
      <w:r w:rsidRPr="00B21843">
        <w:rPr>
          <w:rFonts w:ascii="ＭＳ 明朝" w:eastAsia="ＭＳ 明朝" w:cs="ＭＳ 明朝" w:hint="eastAsia"/>
          <w:spacing w:val="5"/>
          <w:kern w:val="0"/>
          <w:szCs w:val="21"/>
          <w:lang w:val="ja-JP"/>
        </w:rPr>
        <w:t>年９月</w:t>
      </w:r>
      <w:r w:rsidRPr="00B21843">
        <w:rPr>
          <w:rFonts w:ascii="ＭＳ 明朝" w:eastAsia="ＭＳ 明朝" w:cs="ＭＳ 明朝"/>
          <w:spacing w:val="5"/>
          <w:kern w:val="0"/>
          <w:szCs w:val="21"/>
          <w:lang w:val="ja-JP"/>
        </w:rPr>
        <w:t>14</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36</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14</w:t>
      </w:r>
      <w:r w:rsidRPr="00B21843">
        <w:rPr>
          <w:rFonts w:ascii="ＭＳ 明朝" w:eastAsia="ＭＳ 明朝" w:cs="ＭＳ 明朝" w:hint="eastAsia"/>
          <w:spacing w:val="5"/>
          <w:kern w:val="0"/>
          <w:szCs w:val="21"/>
          <w:lang w:val="ja-JP"/>
        </w:rPr>
        <w:t>年６月</w:t>
      </w:r>
      <w:r w:rsidRPr="00B21843">
        <w:rPr>
          <w:rFonts w:ascii="ＭＳ 明朝" w:eastAsia="ＭＳ 明朝" w:cs="ＭＳ 明朝"/>
          <w:spacing w:val="5"/>
          <w:kern w:val="0"/>
          <w:szCs w:val="21"/>
          <w:lang w:val="ja-JP"/>
        </w:rPr>
        <w:t>17</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37</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年３月１日規則第４号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17</w:t>
      </w:r>
      <w:r w:rsidRPr="00B21843">
        <w:rPr>
          <w:rFonts w:ascii="ＭＳ 明朝" w:eastAsia="ＭＳ 明朝" w:cs="ＭＳ 明朝" w:hint="eastAsia"/>
          <w:spacing w:val="5"/>
          <w:kern w:val="0"/>
          <w:szCs w:val="21"/>
          <w:lang w:val="ja-JP"/>
        </w:rPr>
        <w:t>年６月１日規則第</w:t>
      </w:r>
      <w:r w:rsidRPr="00B21843">
        <w:rPr>
          <w:rFonts w:ascii="ＭＳ 明朝" w:eastAsia="ＭＳ 明朝" w:cs="ＭＳ 明朝"/>
          <w:spacing w:val="5"/>
          <w:kern w:val="0"/>
          <w:szCs w:val="21"/>
          <w:lang w:val="ja-JP"/>
        </w:rPr>
        <w:t>21</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年３月</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年５月</w:t>
      </w:r>
      <w:r w:rsidRPr="00B21843">
        <w:rPr>
          <w:rFonts w:ascii="ＭＳ 明朝" w:eastAsia="ＭＳ 明朝" w:cs="ＭＳ 明朝"/>
          <w:spacing w:val="5"/>
          <w:kern w:val="0"/>
          <w:szCs w:val="21"/>
          <w:lang w:val="ja-JP"/>
        </w:rPr>
        <w:t>22</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26</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年７月</w:t>
      </w:r>
      <w:r w:rsidRPr="00B21843">
        <w:rPr>
          <w:rFonts w:ascii="ＭＳ 明朝" w:eastAsia="ＭＳ 明朝" w:cs="ＭＳ 明朝"/>
          <w:spacing w:val="5"/>
          <w:kern w:val="0"/>
          <w:szCs w:val="21"/>
          <w:lang w:val="ja-JP"/>
        </w:rPr>
        <w:t>20</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32</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21</w:t>
      </w:r>
      <w:r w:rsidRPr="00B21843">
        <w:rPr>
          <w:rFonts w:ascii="ＭＳ 明朝" w:eastAsia="ＭＳ 明朝" w:cs="ＭＳ 明朝" w:hint="eastAsia"/>
          <w:spacing w:val="5"/>
          <w:kern w:val="0"/>
          <w:szCs w:val="21"/>
          <w:lang w:val="ja-JP"/>
        </w:rPr>
        <w:t>年３月</w:t>
      </w:r>
      <w:r w:rsidRPr="00B21843">
        <w:rPr>
          <w:rFonts w:ascii="ＭＳ 明朝" w:eastAsia="ＭＳ 明朝" w:cs="ＭＳ 明朝"/>
          <w:spacing w:val="5"/>
          <w:kern w:val="0"/>
          <w:szCs w:val="21"/>
          <w:lang w:val="ja-JP"/>
        </w:rPr>
        <w:t>31</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18</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26</w:t>
      </w:r>
      <w:r w:rsidRPr="00B21843">
        <w:rPr>
          <w:rFonts w:ascii="ＭＳ 明朝" w:eastAsia="ＭＳ 明朝" w:cs="ＭＳ 明朝" w:hint="eastAsia"/>
          <w:spacing w:val="5"/>
          <w:kern w:val="0"/>
          <w:szCs w:val="21"/>
          <w:lang w:val="ja-JP"/>
        </w:rPr>
        <w:t>年２月４日規則第２号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28</w:t>
      </w:r>
      <w:r w:rsidRPr="00B21843">
        <w:rPr>
          <w:rFonts w:ascii="ＭＳ 明朝" w:eastAsia="ＭＳ 明朝" w:cs="ＭＳ 明朝" w:hint="eastAsia"/>
          <w:spacing w:val="5"/>
          <w:kern w:val="0"/>
          <w:szCs w:val="21"/>
          <w:lang w:val="ja-JP"/>
        </w:rPr>
        <w:t>年５月</w:t>
      </w:r>
      <w:r w:rsidRPr="00B21843">
        <w:rPr>
          <w:rFonts w:ascii="ＭＳ 明朝" w:eastAsia="ＭＳ 明朝" w:cs="ＭＳ 明朝"/>
          <w:spacing w:val="5"/>
          <w:kern w:val="0"/>
          <w:szCs w:val="21"/>
          <w:lang w:val="ja-JP"/>
        </w:rPr>
        <w:t>24</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42</w:t>
      </w:r>
      <w:r w:rsidRPr="00B21843">
        <w:rPr>
          <w:rFonts w:ascii="ＭＳ 明朝" w:eastAsia="ＭＳ 明朝" w:cs="ＭＳ 明朝" w:hint="eastAsia"/>
          <w:spacing w:val="5"/>
          <w:kern w:val="0"/>
          <w:szCs w:val="21"/>
          <w:lang w:val="ja-JP"/>
        </w:rPr>
        <w:t>号</w:t>
      </w:r>
    </w:p>
    <w:p w:rsidR="00402C2D" w:rsidRPr="00B21843" w:rsidRDefault="00402C2D" w:rsidP="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年３月</w:t>
      </w:r>
      <w:r w:rsidRPr="00B21843">
        <w:rPr>
          <w:rFonts w:ascii="ＭＳ 明朝" w:eastAsia="ＭＳ 明朝" w:cs="ＭＳ 明朝"/>
          <w:spacing w:val="5"/>
          <w:kern w:val="0"/>
          <w:szCs w:val="21"/>
          <w:lang w:val="ja-JP"/>
        </w:rPr>
        <w:t>29</w:t>
      </w:r>
      <w:r w:rsidRPr="00B21843">
        <w:rPr>
          <w:rFonts w:ascii="ＭＳ 明朝" w:eastAsia="ＭＳ 明朝" w:cs="ＭＳ 明朝" w:hint="eastAsia"/>
          <w:spacing w:val="5"/>
          <w:kern w:val="0"/>
          <w:szCs w:val="21"/>
          <w:lang w:val="ja-JP"/>
        </w:rPr>
        <w:t>日規則第</w:t>
      </w:r>
      <w:r w:rsidRPr="00B21843">
        <w:rPr>
          <w:rFonts w:ascii="ＭＳ 明朝" w:eastAsia="ＭＳ 明朝" w:cs="ＭＳ 明朝"/>
          <w:spacing w:val="5"/>
          <w:kern w:val="0"/>
          <w:szCs w:val="21"/>
          <w:lang w:val="ja-JP"/>
        </w:rPr>
        <w:t>15</w:t>
      </w:r>
      <w:r w:rsidRPr="00B21843">
        <w:rPr>
          <w:rFonts w:ascii="ＭＳ 明朝" w:eastAsia="ＭＳ 明朝" w:cs="ＭＳ 明朝" w:hint="eastAsia"/>
          <w:spacing w:val="5"/>
          <w:kern w:val="0"/>
          <w:szCs w:val="21"/>
          <w:lang w:val="ja-JP"/>
        </w:rPr>
        <w:t>号</w:t>
      </w:r>
    </w:p>
    <w:p w:rsidR="00823FF7" w:rsidRPr="00B21843" w:rsidRDefault="00823FF7" w:rsidP="00823FF7">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年10月10日規則第47号</w:t>
      </w:r>
    </w:p>
    <w:p w:rsidR="00823FF7" w:rsidRPr="00B21843" w:rsidRDefault="00722E0C" w:rsidP="00402C2D">
      <w:pPr>
        <w:autoSpaceDE w:val="0"/>
        <w:autoSpaceDN w:val="0"/>
        <w:adjustRightInd w:val="0"/>
        <w:spacing w:line="296" w:lineRule="atLeast"/>
        <w:ind w:left="264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令和元</w:t>
      </w:r>
      <w:r w:rsidR="0040021B" w:rsidRPr="00B21843">
        <w:rPr>
          <w:rFonts w:ascii="ＭＳ 明朝" w:eastAsia="ＭＳ 明朝" w:cs="ＭＳ 明朝" w:hint="eastAsia"/>
          <w:spacing w:val="5"/>
          <w:kern w:val="0"/>
          <w:szCs w:val="21"/>
          <w:lang w:val="ja-JP"/>
        </w:rPr>
        <w:t>年　月　日規則第　号</w:t>
      </w:r>
    </w:p>
    <w:p w:rsidR="00402C2D" w:rsidRPr="00B21843" w:rsidRDefault="00402C2D">
      <w:pPr>
        <w:autoSpaceDE w:val="0"/>
        <w:autoSpaceDN w:val="0"/>
        <w:adjustRightInd w:val="0"/>
        <w:spacing w:line="296" w:lineRule="atLeast"/>
        <w:ind w:left="2640"/>
        <w:rPr>
          <w:rFonts w:ascii="ＭＳ 明朝" w:eastAsia="ＭＳ 明朝" w:cs="ＭＳ 明朝"/>
          <w:spacing w:val="5"/>
          <w:kern w:val="0"/>
          <w:szCs w:val="21"/>
          <w:lang w:val="ja-JP"/>
        </w:rPr>
      </w:pPr>
    </w:p>
    <w:p w:rsidR="00402C2D" w:rsidRPr="00B21843" w:rsidRDefault="00402C2D">
      <w:pPr>
        <w:autoSpaceDE w:val="0"/>
        <w:autoSpaceDN w:val="0"/>
        <w:adjustRightInd w:val="0"/>
        <w:spacing w:line="296" w:lineRule="atLeast"/>
        <w:ind w:left="66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橿原市建築基準法施行細則</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（趣旨）</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第１条</w:t>
      </w:r>
      <w:r w:rsidRPr="00B21843">
        <w:rPr>
          <w:rFonts w:ascii="ＭＳ 明朝" w:eastAsia="ＭＳ 明朝" w:cs="ＭＳ 明朝" w:hint="eastAsia"/>
          <w:spacing w:val="5"/>
          <w:kern w:val="0"/>
          <w:szCs w:val="21"/>
          <w:lang w:val="ja-JP"/>
        </w:rPr>
        <w:t xml:space="preserve">　この規則は、建築基準法（昭和</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年法律第</w:t>
      </w:r>
      <w:r w:rsidRPr="00B21843">
        <w:rPr>
          <w:rFonts w:ascii="ＭＳ 明朝" w:eastAsia="ＭＳ 明朝" w:cs="ＭＳ 明朝"/>
          <w:spacing w:val="5"/>
          <w:kern w:val="0"/>
          <w:szCs w:val="21"/>
          <w:lang w:val="ja-JP"/>
        </w:rPr>
        <w:t>201</w:t>
      </w:r>
      <w:r w:rsidRPr="00B21843">
        <w:rPr>
          <w:rFonts w:ascii="ＭＳ 明朝" w:eastAsia="ＭＳ 明朝" w:cs="ＭＳ 明朝" w:hint="eastAsia"/>
          <w:spacing w:val="5"/>
          <w:kern w:val="0"/>
          <w:szCs w:val="21"/>
          <w:lang w:val="ja-JP"/>
        </w:rPr>
        <w:t>号。以下「法」という。）、建築基準法施行令（昭和</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年政令第</w:t>
      </w:r>
      <w:r w:rsidRPr="00B21843">
        <w:rPr>
          <w:rFonts w:ascii="ＭＳ 明朝" w:eastAsia="ＭＳ 明朝" w:cs="ＭＳ 明朝"/>
          <w:spacing w:val="5"/>
          <w:kern w:val="0"/>
          <w:szCs w:val="21"/>
          <w:lang w:val="ja-JP"/>
        </w:rPr>
        <w:t>338</w:t>
      </w:r>
      <w:r w:rsidRPr="00B21843">
        <w:rPr>
          <w:rFonts w:ascii="ＭＳ 明朝" w:eastAsia="ＭＳ 明朝" w:cs="ＭＳ 明朝" w:hint="eastAsia"/>
          <w:spacing w:val="5"/>
          <w:kern w:val="0"/>
          <w:szCs w:val="21"/>
          <w:lang w:val="ja-JP"/>
        </w:rPr>
        <w:t>号。以下「政令」という。）、建築基準法施行規則（昭和</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年建設省令第</w:t>
      </w:r>
      <w:r w:rsidRPr="00B21843">
        <w:rPr>
          <w:rFonts w:ascii="ＭＳ 明朝" w:eastAsia="ＭＳ 明朝" w:cs="ＭＳ 明朝"/>
          <w:spacing w:val="5"/>
          <w:kern w:val="0"/>
          <w:szCs w:val="21"/>
          <w:lang w:val="ja-JP"/>
        </w:rPr>
        <w:t>40</w:t>
      </w:r>
      <w:r w:rsidRPr="00B21843">
        <w:rPr>
          <w:rFonts w:ascii="ＭＳ 明朝" w:eastAsia="ＭＳ 明朝" w:cs="ＭＳ 明朝" w:hint="eastAsia"/>
          <w:spacing w:val="5"/>
          <w:kern w:val="0"/>
          <w:szCs w:val="21"/>
          <w:lang w:val="ja-JP"/>
        </w:rPr>
        <w:t>号。以下「省令」という。）及び建築基準法施行条例（昭和</w:t>
      </w:r>
      <w:r w:rsidRPr="00B21843">
        <w:rPr>
          <w:rFonts w:ascii="ＭＳ 明朝" w:eastAsia="ＭＳ 明朝" w:cs="ＭＳ 明朝"/>
          <w:spacing w:val="5"/>
          <w:kern w:val="0"/>
          <w:szCs w:val="21"/>
          <w:lang w:val="ja-JP"/>
        </w:rPr>
        <w:t>42</w:t>
      </w:r>
      <w:r w:rsidRPr="00B21843">
        <w:rPr>
          <w:rFonts w:ascii="ＭＳ 明朝" w:eastAsia="ＭＳ 明朝" w:cs="ＭＳ 明朝" w:hint="eastAsia"/>
          <w:spacing w:val="5"/>
          <w:kern w:val="0"/>
          <w:szCs w:val="21"/>
          <w:lang w:val="ja-JP"/>
        </w:rPr>
        <w:t>年奈良県条例第１号。以下「県条例」という。）の施行に関し、必要な事項を定めるものとする。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（確認申請書の添付図書）</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第２条</w:t>
      </w:r>
      <w:r w:rsidRPr="00B21843">
        <w:rPr>
          <w:rFonts w:ascii="ＭＳ 明朝" w:eastAsia="ＭＳ 明朝" w:cs="ＭＳ 明朝" w:hint="eastAsia"/>
          <w:spacing w:val="5"/>
          <w:kern w:val="0"/>
          <w:szCs w:val="21"/>
          <w:lang w:val="ja-JP"/>
        </w:rPr>
        <w:t xml:space="preserve">　法第６条第１項（第</w:t>
      </w:r>
      <w:r w:rsidRPr="00B21843">
        <w:rPr>
          <w:rFonts w:ascii="ＭＳ 明朝" w:eastAsia="ＭＳ 明朝" w:cs="ＭＳ 明朝"/>
          <w:spacing w:val="5"/>
          <w:kern w:val="0"/>
          <w:szCs w:val="21"/>
          <w:lang w:val="ja-JP"/>
        </w:rPr>
        <w:t>87</w:t>
      </w:r>
      <w:r w:rsidRPr="00B21843">
        <w:rPr>
          <w:rFonts w:ascii="ＭＳ 明朝" w:eastAsia="ＭＳ 明朝" w:cs="ＭＳ 明朝" w:hint="eastAsia"/>
          <w:spacing w:val="5"/>
          <w:kern w:val="0"/>
          <w:szCs w:val="21"/>
          <w:lang w:val="ja-JP"/>
        </w:rPr>
        <w:t>条第１項、第</w:t>
      </w:r>
      <w:r w:rsidRPr="00B21843">
        <w:rPr>
          <w:rFonts w:ascii="ＭＳ 明朝" w:eastAsia="ＭＳ 明朝" w:cs="ＭＳ 明朝"/>
          <w:spacing w:val="5"/>
          <w:kern w:val="0"/>
          <w:szCs w:val="21"/>
          <w:lang w:val="ja-JP"/>
        </w:rPr>
        <w:t>87</w:t>
      </w:r>
      <w:r w:rsidRPr="00B21843">
        <w:rPr>
          <w:rFonts w:ascii="ＭＳ 明朝" w:eastAsia="ＭＳ 明朝" w:cs="ＭＳ 明朝" w:hint="eastAsia"/>
          <w:spacing w:val="5"/>
          <w:kern w:val="0"/>
          <w:szCs w:val="21"/>
          <w:lang w:val="ja-JP"/>
        </w:rPr>
        <w:t>条の</w:t>
      </w:r>
      <w:r w:rsidR="00E23DC7" w:rsidRPr="00B21843">
        <w:rPr>
          <w:rFonts w:ascii="ＭＳ 明朝" w:eastAsia="ＭＳ 明朝" w:cs="ＭＳ 明朝" w:hint="eastAsia"/>
          <w:spacing w:val="5"/>
          <w:kern w:val="0"/>
          <w:szCs w:val="21"/>
          <w:lang w:val="ja-JP"/>
        </w:rPr>
        <w:t>４</w:t>
      </w:r>
      <w:r w:rsidRPr="00B21843">
        <w:rPr>
          <w:rFonts w:ascii="ＭＳ 明朝" w:eastAsia="ＭＳ 明朝" w:cs="ＭＳ 明朝" w:hint="eastAsia"/>
          <w:spacing w:val="5"/>
          <w:kern w:val="0"/>
          <w:szCs w:val="21"/>
          <w:lang w:val="ja-JP"/>
        </w:rPr>
        <w:t>又は第</w:t>
      </w:r>
      <w:r w:rsidRPr="00B21843">
        <w:rPr>
          <w:rFonts w:ascii="ＭＳ 明朝" w:eastAsia="ＭＳ 明朝" w:cs="ＭＳ 明朝"/>
          <w:spacing w:val="5"/>
          <w:kern w:val="0"/>
          <w:szCs w:val="21"/>
          <w:lang w:val="ja-JP"/>
        </w:rPr>
        <w:t>88</w:t>
      </w:r>
      <w:r w:rsidRPr="00B21843">
        <w:rPr>
          <w:rFonts w:ascii="ＭＳ 明朝" w:eastAsia="ＭＳ 明朝" w:cs="ＭＳ 明朝" w:hint="eastAsia"/>
          <w:spacing w:val="5"/>
          <w:kern w:val="0"/>
          <w:szCs w:val="21"/>
          <w:lang w:val="ja-JP"/>
        </w:rPr>
        <w:t>条第１項若しくは第２項において準用する場合を含む。以下同じ。）の確認（以下「確認」という。）の申請をしようとする建築主は、省令第１条の３、第２条の２及び第３条の規定に定めるもののほか、確認申請書に次に掲げる図書を添付しなければならない。</w:t>
      </w:r>
    </w:p>
    <w:p w:rsidR="00402C2D" w:rsidRPr="00B21843" w:rsidRDefault="00402C2D">
      <w:pPr>
        <w:autoSpaceDE w:val="0"/>
        <w:autoSpaceDN w:val="0"/>
        <w:adjustRightInd w:val="0"/>
        <w:spacing w:line="296" w:lineRule="atLeast"/>
        <w:ind w:left="440" w:hanging="220"/>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１</w:t>
      </w: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 xml:space="preserve">　敷地の接する道路の位置及び幅員並びに敷地とこれに接する道路及び隣地との高低の差を明示した２面以上の敷地断面図</w:t>
      </w:r>
    </w:p>
    <w:p w:rsidR="00402C2D" w:rsidRPr="00B21843" w:rsidRDefault="00402C2D">
      <w:pPr>
        <w:autoSpaceDE w:val="0"/>
        <w:autoSpaceDN w:val="0"/>
        <w:adjustRightInd w:val="0"/>
        <w:spacing w:line="296" w:lineRule="atLeast"/>
        <w:ind w:left="440" w:hanging="220"/>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２</w:t>
      </w: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 xml:space="preserve">　建築物が工場又は危険物の貯蔵若しくは処理の用途に供するものである場合又は工作物が政令第</w:t>
      </w:r>
      <w:r w:rsidRPr="00B21843">
        <w:rPr>
          <w:rFonts w:ascii="ＭＳ 明朝" w:eastAsia="ＭＳ 明朝" w:cs="ＭＳ 明朝"/>
          <w:spacing w:val="5"/>
          <w:kern w:val="0"/>
          <w:szCs w:val="21"/>
          <w:lang w:val="ja-JP"/>
        </w:rPr>
        <w:t>138</w:t>
      </w:r>
      <w:r w:rsidRPr="00B21843">
        <w:rPr>
          <w:rFonts w:ascii="ＭＳ 明朝" w:eastAsia="ＭＳ 明朝" w:cs="ＭＳ 明朝" w:hint="eastAsia"/>
          <w:spacing w:val="5"/>
          <w:kern w:val="0"/>
          <w:szCs w:val="21"/>
          <w:lang w:val="ja-JP"/>
        </w:rPr>
        <w:t>条第３項第１号若しくは第５号に掲げるものである場合においては、工場・危険物調書（様式第１号）</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建築主事は、必要があると認めるときは、前項に規定する図書のほか、必要な図書の提出を求めることができる。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（公開による意見の聴取の請求）</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第３条</w:t>
      </w:r>
      <w:r w:rsidRPr="00B21843">
        <w:rPr>
          <w:rFonts w:ascii="ＭＳ 明朝" w:eastAsia="ＭＳ 明朝" w:cs="ＭＳ 明朝" w:hint="eastAsia"/>
          <w:spacing w:val="5"/>
          <w:kern w:val="0"/>
          <w:szCs w:val="21"/>
          <w:lang w:val="ja-JP"/>
        </w:rPr>
        <w:t xml:space="preserve">　法第９条第３項（法第</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条第４項、第</w:t>
      </w:r>
      <w:r w:rsidRPr="00B21843">
        <w:rPr>
          <w:rFonts w:ascii="ＭＳ 明朝" w:eastAsia="ＭＳ 明朝" w:cs="ＭＳ 明朝"/>
          <w:spacing w:val="5"/>
          <w:kern w:val="0"/>
          <w:szCs w:val="21"/>
          <w:lang w:val="ja-JP"/>
        </w:rPr>
        <w:t>45</w:t>
      </w:r>
      <w:r w:rsidRPr="00B21843">
        <w:rPr>
          <w:rFonts w:ascii="ＭＳ 明朝" w:eastAsia="ＭＳ 明朝" w:cs="ＭＳ 明朝" w:hint="eastAsia"/>
          <w:spacing w:val="5"/>
          <w:kern w:val="0"/>
          <w:szCs w:val="21"/>
          <w:lang w:val="ja-JP"/>
        </w:rPr>
        <w:t>条第２項、第</w:t>
      </w:r>
      <w:r w:rsidRPr="00B21843">
        <w:rPr>
          <w:rFonts w:ascii="ＭＳ 明朝" w:eastAsia="ＭＳ 明朝" w:cs="ＭＳ 明朝"/>
          <w:spacing w:val="5"/>
          <w:kern w:val="0"/>
          <w:szCs w:val="21"/>
          <w:lang w:val="ja-JP"/>
        </w:rPr>
        <w:t>88</w:t>
      </w:r>
      <w:r w:rsidRPr="00B21843">
        <w:rPr>
          <w:rFonts w:ascii="ＭＳ 明朝" w:eastAsia="ＭＳ 明朝" w:cs="ＭＳ 明朝" w:hint="eastAsia"/>
          <w:spacing w:val="5"/>
          <w:kern w:val="0"/>
          <w:szCs w:val="21"/>
          <w:lang w:val="ja-JP"/>
        </w:rPr>
        <w:t>条第１項から第３項まで、第</w:t>
      </w:r>
      <w:r w:rsidRPr="00B21843">
        <w:rPr>
          <w:rFonts w:ascii="ＭＳ 明朝" w:eastAsia="ＭＳ 明朝" w:cs="ＭＳ 明朝"/>
          <w:spacing w:val="5"/>
          <w:kern w:val="0"/>
          <w:szCs w:val="21"/>
          <w:lang w:val="ja-JP"/>
        </w:rPr>
        <w:t>90</w:t>
      </w:r>
      <w:r w:rsidRPr="00B21843">
        <w:rPr>
          <w:rFonts w:ascii="ＭＳ 明朝" w:eastAsia="ＭＳ 明朝" w:cs="ＭＳ 明朝" w:hint="eastAsia"/>
          <w:spacing w:val="5"/>
          <w:kern w:val="0"/>
          <w:szCs w:val="21"/>
          <w:lang w:val="ja-JP"/>
        </w:rPr>
        <w:t>条第３項及び第</w:t>
      </w:r>
      <w:r w:rsidRPr="00B21843">
        <w:rPr>
          <w:rFonts w:ascii="ＭＳ 明朝" w:eastAsia="ＭＳ 明朝" w:cs="ＭＳ 明朝"/>
          <w:spacing w:val="5"/>
          <w:kern w:val="0"/>
          <w:szCs w:val="21"/>
          <w:lang w:val="ja-JP"/>
        </w:rPr>
        <w:t>90</w:t>
      </w:r>
      <w:r w:rsidRPr="00B21843">
        <w:rPr>
          <w:rFonts w:ascii="ＭＳ 明朝" w:eastAsia="ＭＳ 明朝" w:cs="ＭＳ 明朝" w:hint="eastAsia"/>
          <w:spacing w:val="5"/>
          <w:kern w:val="0"/>
          <w:szCs w:val="21"/>
          <w:lang w:val="ja-JP"/>
        </w:rPr>
        <w:t>条の２第２項において準用する場合を含む。）又は法第９条第８項（法第</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条第４項、第</w:t>
      </w:r>
      <w:r w:rsidRPr="00B21843">
        <w:rPr>
          <w:rFonts w:ascii="ＭＳ 明朝" w:eastAsia="ＭＳ 明朝" w:cs="ＭＳ 明朝"/>
          <w:spacing w:val="5"/>
          <w:kern w:val="0"/>
          <w:szCs w:val="21"/>
          <w:lang w:val="ja-JP"/>
        </w:rPr>
        <w:t>88</w:t>
      </w:r>
      <w:r w:rsidRPr="00B21843">
        <w:rPr>
          <w:rFonts w:ascii="ＭＳ 明朝" w:eastAsia="ＭＳ 明朝" w:cs="ＭＳ 明朝" w:hint="eastAsia"/>
          <w:spacing w:val="5"/>
          <w:kern w:val="0"/>
          <w:szCs w:val="21"/>
          <w:lang w:val="ja-JP"/>
        </w:rPr>
        <w:t>条第１項から第３項まで、第</w:t>
      </w:r>
      <w:r w:rsidRPr="00B21843">
        <w:rPr>
          <w:rFonts w:ascii="ＭＳ 明朝" w:eastAsia="ＭＳ 明朝" w:cs="ＭＳ 明朝"/>
          <w:spacing w:val="5"/>
          <w:kern w:val="0"/>
          <w:szCs w:val="21"/>
          <w:lang w:val="ja-JP"/>
        </w:rPr>
        <w:t>90</w:t>
      </w:r>
      <w:r w:rsidRPr="00B21843">
        <w:rPr>
          <w:rFonts w:ascii="ＭＳ 明朝" w:eastAsia="ＭＳ 明朝" w:cs="ＭＳ 明朝" w:hint="eastAsia"/>
          <w:spacing w:val="5"/>
          <w:kern w:val="0"/>
          <w:szCs w:val="21"/>
          <w:lang w:val="ja-JP"/>
        </w:rPr>
        <w:t>条第３項及び第</w:t>
      </w:r>
      <w:r w:rsidRPr="00B21843">
        <w:rPr>
          <w:rFonts w:ascii="ＭＳ 明朝" w:eastAsia="ＭＳ 明朝" w:cs="ＭＳ 明朝"/>
          <w:spacing w:val="5"/>
          <w:kern w:val="0"/>
          <w:szCs w:val="21"/>
          <w:lang w:val="ja-JP"/>
        </w:rPr>
        <w:t>90</w:t>
      </w:r>
      <w:r w:rsidRPr="00B21843">
        <w:rPr>
          <w:rFonts w:ascii="ＭＳ 明朝" w:eastAsia="ＭＳ 明朝" w:cs="ＭＳ 明朝" w:hint="eastAsia"/>
          <w:spacing w:val="5"/>
          <w:kern w:val="0"/>
          <w:szCs w:val="21"/>
          <w:lang w:val="ja-JP"/>
        </w:rPr>
        <w:t>条の２第２項において準用する場合を含む。）の規定による公開による意見の聴取（次条から第９条までにおいて「意見の聴取」という。）の請求は、意見の聴取請求書（様式第２号）によって行わなければならない。</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（代理人の出頭手続）</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lastRenderedPageBreak/>
        <w:t>第４条</w:t>
      </w:r>
      <w:r w:rsidRPr="00B21843">
        <w:rPr>
          <w:rFonts w:ascii="ＭＳ 明朝" w:eastAsia="ＭＳ 明朝" w:cs="ＭＳ 明朝" w:hint="eastAsia"/>
          <w:spacing w:val="5"/>
          <w:kern w:val="0"/>
          <w:szCs w:val="21"/>
          <w:lang w:val="ja-JP"/>
        </w:rPr>
        <w:t xml:space="preserve">　法第９条第５項（法第９条第８項、第</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条第４項、第</w:t>
      </w:r>
      <w:r w:rsidRPr="00B21843">
        <w:rPr>
          <w:rFonts w:ascii="ＭＳ 明朝" w:eastAsia="ＭＳ 明朝" w:cs="ＭＳ 明朝"/>
          <w:spacing w:val="5"/>
          <w:kern w:val="0"/>
          <w:szCs w:val="21"/>
          <w:lang w:val="ja-JP"/>
        </w:rPr>
        <w:t>45</w:t>
      </w:r>
      <w:r w:rsidRPr="00B21843">
        <w:rPr>
          <w:rFonts w:ascii="ＭＳ 明朝" w:eastAsia="ＭＳ 明朝" w:cs="ＭＳ 明朝" w:hint="eastAsia"/>
          <w:spacing w:val="5"/>
          <w:kern w:val="0"/>
          <w:szCs w:val="21"/>
          <w:lang w:val="ja-JP"/>
        </w:rPr>
        <w:t>条第２項、第</w:t>
      </w:r>
      <w:r w:rsidRPr="00B21843">
        <w:rPr>
          <w:rFonts w:ascii="ＭＳ 明朝" w:eastAsia="ＭＳ 明朝" w:cs="ＭＳ 明朝"/>
          <w:spacing w:val="5"/>
          <w:kern w:val="0"/>
          <w:szCs w:val="21"/>
          <w:lang w:val="ja-JP"/>
        </w:rPr>
        <w:t>88</w:t>
      </w:r>
      <w:r w:rsidRPr="00B21843">
        <w:rPr>
          <w:rFonts w:ascii="ＭＳ 明朝" w:eastAsia="ＭＳ 明朝" w:cs="ＭＳ 明朝" w:hint="eastAsia"/>
          <w:spacing w:val="5"/>
          <w:kern w:val="0"/>
          <w:szCs w:val="21"/>
          <w:lang w:val="ja-JP"/>
        </w:rPr>
        <w:t>条第１項から第３項まで、第</w:t>
      </w:r>
      <w:r w:rsidRPr="00B21843">
        <w:rPr>
          <w:rFonts w:ascii="ＭＳ 明朝" w:eastAsia="ＭＳ 明朝" w:cs="ＭＳ 明朝"/>
          <w:spacing w:val="5"/>
          <w:kern w:val="0"/>
          <w:szCs w:val="21"/>
          <w:lang w:val="ja-JP"/>
        </w:rPr>
        <w:t>90</w:t>
      </w:r>
      <w:r w:rsidRPr="00B21843">
        <w:rPr>
          <w:rFonts w:ascii="ＭＳ 明朝" w:eastAsia="ＭＳ 明朝" w:cs="ＭＳ 明朝" w:hint="eastAsia"/>
          <w:spacing w:val="5"/>
          <w:kern w:val="0"/>
          <w:szCs w:val="21"/>
          <w:lang w:val="ja-JP"/>
        </w:rPr>
        <w:t>条第３項及び第</w:t>
      </w:r>
      <w:r w:rsidRPr="00B21843">
        <w:rPr>
          <w:rFonts w:ascii="ＭＳ 明朝" w:eastAsia="ＭＳ 明朝" w:cs="ＭＳ 明朝"/>
          <w:spacing w:val="5"/>
          <w:kern w:val="0"/>
          <w:szCs w:val="21"/>
          <w:lang w:val="ja-JP"/>
        </w:rPr>
        <w:t>90</w:t>
      </w:r>
      <w:r w:rsidRPr="00B21843">
        <w:rPr>
          <w:rFonts w:ascii="ＭＳ 明朝" w:eastAsia="ＭＳ 明朝" w:cs="ＭＳ 明朝" w:hint="eastAsia"/>
          <w:spacing w:val="5"/>
          <w:kern w:val="0"/>
          <w:szCs w:val="21"/>
          <w:lang w:val="ja-JP"/>
        </w:rPr>
        <w:t>条の２第２項において準用する場合を含む。）の通知を受けた者（以下「意見の聴取を受ける者」という。）は、意見の聴取に代理人を出頭させようとするときは、代理人の資格を証明する書面を市長に提出しなければならない。</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（意見の聴取の期日等の変更）</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第５条</w:t>
      </w:r>
      <w:r w:rsidRPr="00B21843">
        <w:rPr>
          <w:rFonts w:ascii="ＭＳ 明朝" w:eastAsia="ＭＳ 明朝" w:cs="ＭＳ 明朝" w:hint="eastAsia"/>
          <w:spacing w:val="5"/>
          <w:kern w:val="0"/>
          <w:szCs w:val="21"/>
          <w:lang w:val="ja-JP"/>
        </w:rPr>
        <w:t xml:space="preserve">　意見の聴取を受ける者は、やむを得ない理由により意見の聴取に出頭できないときは、その理由を記載した書面を市長に提出して、意見の聴取の期日又は場所の変更を申し出ることができる。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市長は、前項の申出により又は職権で、意見の聴取の期日又は場所を変更することができる。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　市長は、前項の規定により意見の聴取の期日又は場所を変更したときは、速やかに、その旨を当該意見の聴取を受ける者に通知しなければならない。</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（意見の聴取を主宰する者）</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第６条</w:t>
      </w:r>
      <w:r w:rsidRPr="00B21843">
        <w:rPr>
          <w:rFonts w:ascii="ＭＳ 明朝" w:eastAsia="ＭＳ 明朝" w:cs="ＭＳ 明朝" w:hint="eastAsia"/>
          <w:spacing w:val="5"/>
          <w:kern w:val="0"/>
          <w:szCs w:val="21"/>
          <w:lang w:val="ja-JP"/>
        </w:rPr>
        <w:t xml:space="preserve">　意見の聴取は、市長の指定する職員が主宰する。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（意見の陳述の制限等）</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第７条</w:t>
      </w:r>
      <w:r w:rsidRPr="00B21843">
        <w:rPr>
          <w:rFonts w:ascii="ＭＳ 明朝" w:eastAsia="ＭＳ 明朝" w:cs="ＭＳ 明朝" w:hint="eastAsia"/>
          <w:spacing w:val="5"/>
          <w:kern w:val="0"/>
          <w:szCs w:val="21"/>
          <w:lang w:val="ja-JP"/>
        </w:rPr>
        <w:t xml:space="preserve">　意見の聴取を主宰する者（以下「主宰者」という。）は、意見の聴取の期日に出頭し、又は出席した者が当該意見の聴取に係る事案の範囲を超えて陳述するときその他意見の聴取の適正な進行を図るためやむを得ないと認めるときは、その者が行う意見の陳述の制限をすることができ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主宰者は、前項に規定する場合のほか、意見の聴取を妨害し、又はその秩序を乱す者に対し、退場を命ずることその他意見の聴取の秩序を維持するのに必要な措置をとることができる。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（報告）</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第８条</w:t>
      </w:r>
      <w:r w:rsidRPr="00B21843">
        <w:rPr>
          <w:rFonts w:ascii="ＭＳ 明朝" w:eastAsia="ＭＳ 明朝" w:cs="ＭＳ 明朝" w:hint="eastAsia"/>
          <w:spacing w:val="5"/>
          <w:kern w:val="0"/>
          <w:szCs w:val="21"/>
          <w:lang w:val="ja-JP"/>
        </w:rPr>
        <w:t xml:space="preserve">　主宰者は、意見の聴取の終了後、遅滞なく意見の聴取における意見の陳述の要旨を記載した調書を作成して、市長に提出しなければならない。</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（準用）</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第９条</w:t>
      </w:r>
      <w:r w:rsidRPr="00B21843">
        <w:rPr>
          <w:rFonts w:ascii="ＭＳ 明朝" w:eastAsia="ＭＳ 明朝" w:cs="ＭＳ 明朝" w:hint="eastAsia"/>
          <w:spacing w:val="5"/>
          <w:kern w:val="0"/>
          <w:szCs w:val="21"/>
          <w:lang w:val="ja-JP"/>
        </w:rPr>
        <w:t xml:space="preserve">　第５条から前条までの規定は、法第</w:t>
      </w:r>
      <w:r w:rsidRPr="00B21843">
        <w:rPr>
          <w:rFonts w:ascii="ＭＳ 明朝" w:eastAsia="ＭＳ 明朝" w:cs="ＭＳ 明朝"/>
          <w:spacing w:val="5"/>
          <w:kern w:val="0"/>
          <w:szCs w:val="21"/>
          <w:lang w:val="ja-JP"/>
        </w:rPr>
        <w:t>46</w:t>
      </w:r>
      <w:r w:rsidRPr="00B21843">
        <w:rPr>
          <w:rFonts w:ascii="ＭＳ 明朝" w:eastAsia="ＭＳ 明朝" w:cs="ＭＳ 明朝" w:hint="eastAsia"/>
          <w:spacing w:val="5"/>
          <w:kern w:val="0"/>
          <w:szCs w:val="21"/>
          <w:lang w:val="ja-JP"/>
        </w:rPr>
        <w:t>条第１項及び第</w:t>
      </w:r>
      <w:r w:rsidRPr="00B21843">
        <w:rPr>
          <w:rFonts w:ascii="ＭＳ 明朝" w:eastAsia="ＭＳ 明朝" w:cs="ＭＳ 明朝"/>
          <w:spacing w:val="5"/>
          <w:kern w:val="0"/>
          <w:szCs w:val="21"/>
          <w:lang w:val="ja-JP"/>
        </w:rPr>
        <w:t>48</w:t>
      </w:r>
      <w:r w:rsidRPr="00B21843">
        <w:rPr>
          <w:rFonts w:ascii="ＭＳ 明朝" w:eastAsia="ＭＳ 明朝" w:cs="ＭＳ 明朝" w:hint="eastAsia"/>
          <w:spacing w:val="5"/>
          <w:kern w:val="0"/>
          <w:szCs w:val="21"/>
          <w:lang w:val="ja-JP"/>
        </w:rPr>
        <w:t>条第</w:t>
      </w:r>
      <w:r w:rsidRPr="00B21843">
        <w:rPr>
          <w:rFonts w:ascii="ＭＳ 明朝" w:eastAsia="ＭＳ 明朝" w:cs="ＭＳ 明朝"/>
          <w:spacing w:val="5"/>
          <w:kern w:val="0"/>
          <w:szCs w:val="21"/>
          <w:lang w:val="ja-JP"/>
        </w:rPr>
        <w:t>15</w:t>
      </w:r>
      <w:r w:rsidRPr="00B21843">
        <w:rPr>
          <w:rFonts w:ascii="ＭＳ 明朝" w:eastAsia="ＭＳ 明朝" w:cs="ＭＳ 明朝" w:hint="eastAsia"/>
          <w:spacing w:val="5"/>
          <w:kern w:val="0"/>
          <w:szCs w:val="21"/>
          <w:lang w:val="ja-JP"/>
        </w:rPr>
        <w:t>項の規定による公開による意見の聴取について準用する。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（省令第</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条の４第１項</w:t>
      </w:r>
      <w:r w:rsidR="007D6419" w:rsidRPr="00B21843">
        <w:rPr>
          <w:rFonts w:ascii="ＭＳ 明朝" w:eastAsia="ＭＳ 明朝" w:cs="ＭＳ 明朝" w:hint="eastAsia"/>
          <w:spacing w:val="5"/>
          <w:kern w:val="0"/>
          <w:szCs w:val="21"/>
          <w:lang w:val="ja-JP"/>
        </w:rPr>
        <w:t>等</w:t>
      </w:r>
      <w:r w:rsidRPr="00B21843">
        <w:rPr>
          <w:rFonts w:ascii="ＭＳ 明朝" w:eastAsia="ＭＳ 明朝" w:cs="ＭＳ 明朝" w:hint="eastAsia"/>
          <w:spacing w:val="5"/>
          <w:kern w:val="0"/>
          <w:szCs w:val="21"/>
          <w:lang w:val="ja-JP"/>
        </w:rPr>
        <w:t>の規定により特定行政庁が規則で定める図書又は書面）</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Pr="00B21843">
        <w:rPr>
          <w:rFonts w:ascii="ＭＳ ゴシック" w:eastAsia="ＭＳ ゴシック" w:cs="ＭＳ ゴシック"/>
          <w:spacing w:val="5"/>
          <w:kern w:val="0"/>
          <w:szCs w:val="21"/>
          <w:lang w:val="ja-JP"/>
        </w:rPr>
        <w:t>10</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省令第</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条の４第１項</w:t>
      </w:r>
      <w:r w:rsidR="00823FF7" w:rsidRPr="00B21843">
        <w:rPr>
          <w:rFonts w:ascii="ＭＳ 明朝" w:eastAsia="ＭＳ 明朝" w:cs="ＭＳ 明朝" w:hint="eastAsia"/>
          <w:spacing w:val="5"/>
          <w:kern w:val="0"/>
          <w:szCs w:val="21"/>
          <w:lang w:val="ja-JP"/>
        </w:rPr>
        <w:t>又は</w:t>
      </w:r>
      <w:r w:rsidR="007D6419" w:rsidRPr="00B21843">
        <w:rPr>
          <w:rFonts w:ascii="ＭＳ 明朝" w:eastAsia="ＭＳ 明朝" w:cs="ＭＳ 明朝" w:hint="eastAsia"/>
          <w:spacing w:val="5"/>
          <w:kern w:val="0"/>
          <w:szCs w:val="21"/>
          <w:lang w:val="ja-JP"/>
        </w:rPr>
        <w:t>第10条の４の２第１項</w:t>
      </w:r>
      <w:r w:rsidRPr="00B21843">
        <w:rPr>
          <w:rFonts w:ascii="ＭＳ 明朝" w:eastAsia="ＭＳ 明朝" w:cs="ＭＳ 明朝" w:hint="eastAsia"/>
          <w:spacing w:val="5"/>
          <w:kern w:val="0"/>
          <w:szCs w:val="21"/>
          <w:lang w:val="ja-JP"/>
        </w:rPr>
        <w:t>の規定により特定行政庁が規則で定める図書又は書面は、次に掲げる図面とする。</w:t>
      </w:r>
    </w:p>
    <w:tbl>
      <w:tblPr>
        <w:tblW w:w="0" w:type="auto"/>
        <w:tblInd w:w="57" w:type="dxa"/>
        <w:tblLayout w:type="fixed"/>
        <w:tblCellMar>
          <w:left w:w="57" w:type="dxa"/>
          <w:right w:w="57" w:type="dxa"/>
        </w:tblCellMar>
        <w:tblLook w:val="0000" w:firstRow="0" w:lastRow="0" w:firstColumn="0" w:lastColumn="0" w:noHBand="0" w:noVBand="0"/>
      </w:tblPr>
      <w:tblGrid>
        <w:gridCol w:w="1644"/>
        <w:gridCol w:w="8277"/>
      </w:tblGrid>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図面の種類</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明示すべき事項</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付近見取図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縮尺、方位、道路及び目標となる地物</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配置図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縮尺、方位、敷地の境界線、敷地内における建築物の位置及び用途、申請に係る建築物と他の建築物との別、敷地に接する道路の位置及び幅員並びに隣接建築物の用途、構造及び配置</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各階平面図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縮尺、方位、間取並びに各室の用途及び面積</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２面以上の立面図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縮尺、開口部の位置並びに屋根、外壁及び軒裏の構造及び仕上げの材料</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主要断面図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縮尺、建築物の床の高さ、各階の天井の高さ、軒の高さ及び建築物の高さ</w:t>
            </w:r>
          </w:p>
        </w:tc>
      </w:tr>
    </w:tbl>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省令第</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条の４第４項の規定により特定行政庁が規則で定める図書又は書面は、次に掲げる図面とする。</w:t>
      </w:r>
    </w:p>
    <w:tbl>
      <w:tblPr>
        <w:tblW w:w="0" w:type="auto"/>
        <w:tblInd w:w="57" w:type="dxa"/>
        <w:tblLayout w:type="fixed"/>
        <w:tblCellMar>
          <w:left w:w="57" w:type="dxa"/>
          <w:right w:w="57" w:type="dxa"/>
        </w:tblCellMar>
        <w:tblLook w:val="0000" w:firstRow="0" w:lastRow="0" w:firstColumn="0" w:lastColumn="0" w:noHBand="0" w:noVBand="0"/>
      </w:tblPr>
      <w:tblGrid>
        <w:gridCol w:w="1644"/>
        <w:gridCol w:w="8277"/>
      </w:tblGrid>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図面の種類</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明示すべき事項</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付近見取図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縮尺、方位、道路及び目標となる地物</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配置図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縮尺、方位、敷地の境界線、敷地内における工作物の位置及び申請に係る工作物と他の工作物との別（申請に係る工作物が令第</w:t>
            </w:r>
            <w:r w:rsidRPr="00B21843">
              <w:rPr>
                <w:rFonts w:ascii="ＭＳ 明朝" w:eastAsia="ＭＳ 明朝" w:cs="ＭＳ 明朝"/>
                <w:spacing w:val="5"/>
                <w:kern w:val="0"/>
                <w:szCs w:val="21"/>
                <w:lang w:val="ja-JP"/>
              </w:rPr>
              <w:t>138</w:t>
            </w:r>
            <w:r w:rsidRPr="00B21843">
              <w:rPr>
                <w:rFonts w:ascii="ＭＳ 明朝" w:eastAsia="ＭＳ 明朝" w:cs="ＭＳ 明朝" w:hint="eastAsia"/>
                <w:spacing w:val="5"/>
                <w:kern w:val="0"/>
                <w:szCs w:val="21"/>
                <w:lang w:val="ja-JP"/>
              </w:rPr>
              <w:t>条第３項第２号ハからチまでに掲げるものである場合においては、当該工作物と建築物との別を含む。）並びに敷地に接する道路の位置及び幅員</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平面図又は横断面図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縮尺及び主要部分の寸法</w:t>
            </w:r>
          </w:p>
        </w:tc>
      </w:tr>
      <w:tr w:rsidR="00B21843" w:rsidRPr="00B21843" w:rsidTr="00234E7D">
        <w:tc>
          <w:tcPr>
            <w:tcW w:w="164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側面図又は横断面図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縮尺、工作物の高さ及び主要部分の寸法</w:t>
            </w:r>
          </w:p>
        </w:tc>
      </w:tr>
    </w:tbl>
    <w:p w:rsidR="00823FF7" w:rsidRPr="00B21843" w:rsidRDefault="00823FF7">
      <w:pPr>
        <w:autoSpaceDE w:val="0"/>
        <w:autoSpaceDN w:val="0"/>
        <w:adjustRightInd w:val="0"/>
        <w:spacing w:line="296" w:lineRule="atLeast"/>
        <w:ind w:left="220" w:hanging="220"/>
        <w:rPr>
          <w:rFonts w:ascii="ＭＳ 明朝" w:eastAsia="ＭＳ 明朝" w:cs="ＭＳ 明朝"/>
          <w:spacing w:val="5"/>
          <w:kern w:val="0"/>
          <w:szCs w:val="21"/>
          <w:lang w:val="ja-JP"/>
        </w:rPr>
      </w:pP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lastRenderedPageBreak/>
        <w:t>３　市長は、必要があると認めるときは、前２項に規定する図面のほか、必要な図書又は書面の提出を求めることができる。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（許可を要する場合の確認の申請）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Pr="00B21843">
        <w:rPr>
          <w:rFonts w:ascii="ＭＳ ゴシック" w:eastAsia="ＭＳ ゴシック" w:cs="ＭＳ ゴシック"/>
          <w:spacing w:val="5"/>
          <w:kern w:val="0"/>
          <w:szCs w:val="21"/>
          <w:lang w:val="ja-JP"/>
        </w:rPr>
        <w:t>11</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省令第</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条の４第１項に規定する許可関係規定による許可及び同条第４項に規定する工作物許可関係規定による許可を要する場合は、確認申請書は、当該許可を受けた後提出しなければならない。</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（名義等の変更）</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Pr="00B21843">
        <w:rPr>
          <w:rFonts w:ascii="ＭＳ ゴシック" w:eastAsia="ＭＳ ゴシック" w:cs="ＭＳ ゴシック"/>
          <w:spacing w:val="5"/>
          <w:kern w:val="0"/>
          <w:szCs w:val="21"/>
          <w:lang w:val="ja-JP"/>
        </w:rPr>
        <w:t>12</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建築主は、確認済証の交付を受けた後、工事を完了する前に、確認申請書記載の建築主、代理者、設計者、工事監理者若しくは工事施工者の名義又はその住所を変更したときは、速やかに名義変更届（様式第３号）を建築主事に提出しなければならない。</w:t>
      </w:r>
    </w:p>
    <w:p w:rsidR="00126073" w:rsidRPr="00B21843" w:rsidRDefault="00402C2D" w:rsidP="00126073">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前項のうち建築主の名義変更届を行う場合は、新旧の建築主は、双方が自署し又は記名のうえ押印しなければならない。</w:t>
      </w:r>
    </w:p>
    <w:p w:rsidR="008D6AA4" w:rsidRPr="00B21843" w:rsidRDefault="008D6AA4" w:rsidP="008D6AA4">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w:t>
      </w:r>
      <w:r w:rsidR="00A00EA3" w:rsidRPr="00B21843">
        <w:rPr>
          <w:rFonts w:ascii="ＭＳ 明朝" w:eastAsia="ＭＳ 明朝" w:cs="ＭＳ 明朝" w:hint="eastAsia"/>
          <w:spacing w:val="5"/>
          <w:kern w:val="0"/>
          <w:szCs w:val="21"/>
          <w:lang w:val="ja-JP"/>
        </w:rPr>
        <w:t>確認等申請の取</w:t>
      </w:r>
      <w:r w:rsidRPr="00B21843">
        <w:rPr>
          <w:rFonts w:ascii="ＭＳ 明朝" w:eastAsia="ＭＳ 明朝" w:cs="ＭＳ 明朝" w:hint="eastAsia"/>
          <w:spacing w:val="5"/>
          <w:kern w:val="0"/>
          <w:szCs w:val="21"/>
          <w:lang w:val="ja-JP"/>
        </w:rPr>
        <w:t>下げ）</w:t>
      </w:r>
    </w:p>
    <w:p w:rsidR="008D6AA4" w:rsidRPr="00B21843" w:rsidRDefault="008D6AA4" w:rsidP="008D6AA4">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Pr="00B21843">
        <w:rPr>
          <w:rFonts w:ascii="ＭＳ ゴシック" w:eastAsia="ＭＳ ゴシック" w:cs="ＭＳ ゴシック"/>
          <w:spacing w:val="5"/>
          <w:kern w:val="0"/>
          <w:szCs w:val="21"/>
          <w:lang w:val="ja-JP"/>
        </w:rPr>
        <w:t>1</w:t>
      </w:r>
      <w:r w:rsidRPr="00B21843">
        <w:rPr>
          <w:rFonts w:ascii="ＭＳ ゴシック" w:eastAsia="ＭＳ ゴシック" w:cs="ＭＳ ゴシック" w:hint="eastAsia"/>
          <w:spacing w:val="5"/>
          <w:kern w:val="0"/>
          <w:szCs w:val="21"/>
          <w:lang w:val="ja-JP"/>
        </w:rPr>
        <w:t>3条</w:t>
      </w:r>
      <w:r w:rsidRPr="00B21843">
        <w:rPr>
          <w:rFonts w:ascii="ＭＳ 明朝" w:eastAsia="ＭＳ 明朝" w:cs="ＭＳ 明朝" w:hint="eastAsia"/>
          <w:spacing w:val="5"/>
          <w:kern w:val="0"/>
          <w:szCs w:val="21"/>
          <w:lang w:val="ja-JP"/>
        </w:rPr>
        <w:t xml:space="preserve">　建築主は、</w:t>
      </w:r>
      <w:r w:rsidR="00A00EA3" w:rsidRPr="00B21843">
        <w:rPr>
          <w:rFonts w:ascii="ＭＳ 明朝" w:eastAsia="ＭＳ 明朝" w:cs="ＭＳ 明朝" w:hint="eastAsia"/>
          <w:spacing w:val="5"/>
          <w:kern w:val="0"/>
          <w:szCs w:val="21"/>
          <w:lang w:val="ja-JP"/>
        </w:rPr>
        <w:t>法又は政令の規定による許可又は認定</w:t>
      </w:r>
      <w:r w:rsidRPr="00B21843">
        <w:rPr>
          <w:rFonts w:ascii="ＭＳ 明朝" w:eastAsia="ＭＳ 明朝" w:cs="ＭＳ 明朝" w:hint="eastAsia"/>
          <w:spacing w:val="5"/>
          <w:kern w:val="0"/>
          <w:szCs w:val="21"/>
          <w:lang w:val="ja-JP"/>
        </w:rPr>
        <w:t>を受ける前に、当該申請を取り下げようとする</w:t>
      </w:r>
      <w:r w:rsidR="00A00EA3" w:rsidRPr="00B21843">
        <w:rPr>
          <w:rFonts w:ascii="ＭＳ 明朝" w:eastAsia="ＭＳ 明朝" w:cs="ＭＳ 明朝" w:hint="eastAsia"/>
          <w:spacing w:val="5"/>
          <w:kern w:val="0"/>
          <w:szCs w:val="21"/>
          <w:lang w:val="ja-JP"/>
        </w:rPr>
        <w:t>ときは、取</w:t>
      </w:r>
      <w:r w:rsidRPr="00B21843">
        <w:rPr>
          <w:rFonts w:ascii="ＭＳ 明朝" w:eastAsia="ＭＳ 明朝" w:cs="ＭＳ 明朝" w:hint="eastAsia"/>
          <w:spacing w:val="5"/>
          <w:kern w:val="0"/>
          <w:szCs w:val="21"/>
          <w:lang w:val="ja-JP"/>
        </w:rPr>
        <w:t>下げ届（様式第</w:t>
      </w:r>
      <w:r w:rsidR="00A00EA3" w:rsidRPr="00B21843">
        <w:rPr>
          <w:rFonts w:ascii="ＭＳ 明朝" w:eastAsia="ＭＳ 明朝" w:cs="ＭＳ 明朝" w:hint="eastAsia"/>
          <w:spacing w:val="5"/>
          <w:kern w:val="0"/>
          <w:szCs w:val="21"/>
          <w:lang w:val="ja-JP"/>
        </w:rPr>
        <w:t>４号）を</w:t>
      </w:r>
      <w:r w:rsidRPr="00B21843">
        <w:rPr>
          <w:rFonts w:ascii="ＭＳ 明朝" w:eastAsia="ＭＳ 明朝" w:cs="ＭＳ 明朝" w:hint="eastAsia"/>
          <w:spacing w:val="5"/>
          <w:kern w:val="0"/>
          <w:szCs w:val="21"/>
          <w:lang w:val="ja-JP"/>
        </w:rPr>
        <w:t>市長に提出しなければならない。</w:t>
      </w:r>
    </w:p>
    <w:p w:rsidR="00A00EA3" w:rsidRPr="00B21843" w:rsidRDefault="00A00EA3" w:rsidP="008D6AA4">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 xml:space="preserve">　２　建築主は、法又は政令の規定による確認を受ける前に当該申請を取り下げようとするときは、取下げ届（様式第４号）を建築主事に提出しなければならない。</w:t>
      </w:r>
    </w:p>
    <w:p w:rsidR="008D6AA4" w:rsidRPr="00B21843" w:rsidRDefault="004D2790">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hint="eastAsia"/>
        </w:rPr>
        <w:t>（工事又は用途変更の取りやめ）</w:t>
      </w:r>
    </w:p>
    <w:p w:rsidR="005D153B"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008D6AA4" w:rsidRPr="00B21843">
        <w:rPr>
          <w:rFonts w:ascii="ＭＳ ゴシック" w:eastAsia="ＭＳ ゴシック" w:cs="ＭＳ ゴシック" w:hint="eastAsia"/>
          <w:spacing w:val="5"/>
          <w:kern w:val="0"/>
          <w:szCs w:val="21"/>
          <w:lang w:val="ja-JP"/>
        </w:rPr>
        <w:t>14</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w:t>
      </w:r>
      <w:r w:rsidR="005D153B" w:rsidRPr="00B21843">
        <w:rPr>
          <w:rFonts w:ascii="ＭＳ 明朝" w:eastAsia="ＭＳ 明朝" w:cs="ＭＳ 明朝" w:hint="eastAsia"/>
          <w:spacing w:val="5"/>
          <w:kern w:val="0"/>
          <w:szCs w:val="21"/>
          <w:lang w:val="ja-JP"/>
        </w:rPr>
        <w:t>建築主は、許可又は認定を受けた建築物又は工作物の</w:t>
      </w:r>
      <w:r w:rsidR="00A00EA3" w:rsidRPr="00B21843">
        <w:rPr>
          <w:rFonts w:ascii="ＭＳ 明朝" w:eastAsia="ＭＳ 明朝" w:cs="ＭＳ 明朝" w:hint="eastAsia"/>
          <w:spacing w:val="5"/>
          <w:kern w:val="0"/>
          <w:szCs w:val="21"/>
          <w:lang w:val="ja-JP"/>
        </w:rPr>
        <w:t>全部若しくは一部の</w:t>
      </w:r>
      <w:r w:rsidR="00A92839" w:rsidRPr="00B21843">
        <w:rPr>
          <w:rFonts w:ascii="ＭＳ 明朝" w:eastAsia="ＭＳ 明朝" w:cs="ＭＳ 明朝" w:hint="eastAsia"/>
          <w:spacing w:val="5"/>
          <w:kern w:val="0"/>
          <w:szCs w:val="21"/>
          <w:lang w:val="ja-JP"/>
        </w:rPr>
        <w:t>工事を</w:t>
      </w:r>
      <w:r w:rsidR="005D153B" w:rsidRPr="00B21843">
        <w:rPr>
          <w:rFonts w:ascii="ＭＳ 明朝" w:eastAsia="ＭＳ 明朝" w:cs="ＭＳ 明朝" w:hint="eastAsia"/>
          <w:spacing w:val="5"/>
          <w:kern w:val="0"/>
          <w:szCs w:val="21"/>
          <w:lang w:val="ja-JP"/>
        </w:rPr>
        <w:t>取りやめたとき</w:t>
      </w:r>
      <w:r w:rsidR="00A00EA3" w:rsidRPr="00B21843">
        <w:rPr>
          <w:rFonts w:ascii="ＭＳ 明朝" w:eastAsia="ＭＳ 明朝" w:cs="ＭＳ 明朝" w:hint="eastAsia"/>
          <w:spacing w:val="5"/>
          <w:kern w:val="0"/>
          <w:szCs w:val="21"/>
          <w:lang w:val="ja-JP"/>
        </w:rPr>
        <w:t>は、許可通知書又は認定通知書又は認定通知書を添えて</w:t>
      </w:r>
      <w:r w:rsidR="00B657B0" w:rsidRPr="00B21843">
        <w:rPr>
          <w:rFonts w:ascii="ＭＳ 明朝" w:eastAsia="ＭＳ 明朝" w:cs="ＭＳ 明朝" w:hint="eastAsia"/>
          <w:spacing w:val="5"/>
          <w:kern w:val="0"/>
          <w:szCs w:val="21"/>
          <w:lang w:val="ja-JP"/>
        </w:rPr>
        <w:t>取りやめ届（様式第</w:t>
      </w:r>
      <w:r w:rsidR="00A00EA3" w:rsidRPr="00B21843">
        <w:rPr>
          <w:rFonts w:ascii="ＭＳ 明朝" w:eastAsia="ＭＳ 明朝" w:cs="ＭＳ 明朝" w:hint="eastAsia"/>
          <w:spacing w:val="5"/>
          <w:kern w:val="0"/>
          <w:szCs w:val="21"/>
          <w:lang w:val="ja-JP"/>
        </w:rPr>
        <w:t>５</w:t>
      </w:r>
      <w:r w:rsidR="00B657B0" w:rsidRPr="00B21843">
        <w:rPr>
          <w:rFonts w:ascii="ＭＳ 明朝" w:eastAsia="ＭＳ 明朝" w:cs="ＭＳ 明朝" w:hint="eastAsia"/>
          <w:spacing w:val="5"/>
          <w:kern w:val="0"/>
          <w:szCs w:val="21"/>
          <w:lang w:val="ja-JP"/>
        </w:rPr>
        <w:t>号）を</w:t>
      </w:r>
      <w:r w:rsidR="00C65FD2" w:rsidRPr="00B21843">
        <w:rPr>
          <w:rFonts w:ascii="ＭＳ 明朝" w:eastAsia="ＭＳ 明朝" w:cs="ＭＳ 明朝" w:hint="eastAsia"/>
          <w:spacing w:val="5"/>
          <w:kern w:val="0"/>
          <w:szCs w:val="21"/>
          <w:lang w:val="ja-JP"/>
        </w:rPr>
        <w:t>市長に提出しなければならない。</w:t>
      </w:r>
    </w:p>
    <w:p w:rsidR="00402C2D" w:rsidRPr="00B21843" w:rsidRDefault="005D153B" w:rsidP="005D153B">
      <w:pPr>
        <w:autoSpaceDE w:val="0"/>
        <w:autoSpaceDN w:val="0"/>
        <w:adjustRightInd w:val="0"/>
        <w:spacing w:line="296" w:lineRule="atLeast"/>
        <w:ind w:left="220" w:hangingChars="10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 xml:space="preserve">２　</w:t>
      </w:r>
      <w:r w:rsidR="00402C2D" w:rsidRPr="00B21843">
        <w:rPr>
          <w:rFonts w:ascii="ＭＳ 明朝" w:eastAsia="ＭＳ 明朝" w:cs="ＭＳ 明朝" w:hint="eastAsia"/>
          <w:spacing w:val="5"/>
          <w:kern w:val="0"/>
          <w:szCs w:val="21"/>
          <w:lang w:val="ja-JP"/>
        </w:rPr>
        <w:t>建築主は、</w:t>
      </w:r>
      <w:r w:rsidR="007F02F5" w:rsidRPr="00B21843">
        <w:rPr>
          <w:rFonts w:ascii="ＭＳ 明朝" w:eastAsia="ＭＳ 明朝" w:cs="ＭＳ 明朝" w:hint="eastAsia"/>
          <w:spacing w:val="5"/>
          <w:kern w:val="0"/>
          <w:szCs w:val="21"/>
          <w:lang w:val="ja-JP"/>
        </w:rPr>
        <w:t>確認を受けた</w:t>
      </w:r>
      <w:r w:rsidR="00402C2D" w:rsidRPr="00B21843">
        <w:rPr>
          <w:rFonts w:ascii="ＭＳ 明朝" w:eastAsia="ＭＳ 明朝" w:cs="ＭＳ 明朝" w:hint="eastAsia"/>
          <w:spacing w:val="5"/>
          <w:kern w:val="0"/>
          <w:szCs w:val="21"/>
          <w:lang w:val="ja-JP"/>
        </w:rPr>
        <w:t>建築物又は工作物の</w:t>
      </w:r>
      <w:r w:rsidR="00A00EA3" w:rsidRPr="00B21843">
        <w:rPr>
          <w:rFonts w:ascii="ＭＳ 明朝" w:eastAsia="ＭＳ 明朝" w:cs="ＭＳ 明朝" w:hint="eastAsia"/>
          <w:spacing w:val="5"/>
          <w:kern w:val="0"/>
          <w:szCs w:val="21"/>
          <w:lang w:val="ja-JP"/>
        </w:rPr>
        <w:t>全部若しくは一部の</w:t>
      </w:r>
      <w:r w:rsidR="00402C2D" w:rsidRPr="00B21843">
        <w:rPr>
          <w:rFonts w:ascii="ＭＳ 明朝" w:eastAsia="ＭＳ 明朝" w:cs="ＭＳ 明朝" w:hint="eastAsia"/>
          <w:spacing w:val="5"/>
          <w:kern w:val="0"/>
          <w:szCs w:val="21"/>
          <w:lang w:val="ja-JP"/>
        </w:rPr>
        <w:t>工事を取りやめたとき又は</w:t>
      </w:r>
      <w:r w:rsidR="00A00EA3" w:rsidRPr="00B21843">
        <w:rPr>
          <w:rFonts w:ascii="ＭＳ 明朝" w:eastAsia="ＭＳ 明朝" w:cs="ＭＳ 明朝" w:hint="eastAsia"/>
          <w:spacing w:val="5"/>
          <w:kern w:val="0"/>
          <w:szCs w:val="21"/>
          <w:lang w:val="ja-JP"/>
        </w:rPr>
        <w:t>確認を受けた建築物の</w:t>
      </w:r>
      <w:r w:rsidR="00402C2D" w:rsidRPr="00B21843">
        <w:rPr>
          <w:rFonts w:ascii="ＭＳ 明朝" w:eastAsia="ＭＳ 明朝" w:cs="ＭＳ 明朝" w:hint="eastAsia"/>
          <w:spacing w:val="5"/>
          <w:kern w:val="0"/>
          <w:szCs w:val="21"/>
          <w:lang w:val="ja-JP"/>
        </w:rPr>
        <w:t>用途の変更を取りやめたときは、</w:t>
      </w:r>
      <w:r w:rsidR="00A00EA3" w:rsidRPr="00B21843">
        <w:rPr>
          <w:rFonts w:ascii="ＭＳ 明朝" w:eastAsia="ＭＳ 明朝" w:cs="ＭＳ 明朝" w:hint="eastAsia"/>
          <w:spacing w:val="5"/>
          <w:kern w:val="0"/>
          <w:szCs w:val="21"/>
          <w:lang w:val="ja-JP"/>
        </w:rPr>
        <w:t>確認済証を添えて</w:t>
      </w:r>
      <w:r w:rsidR="00402C2D" w:rsidRPr="00B21843">
        <w:rPr>
          <w:rFonts w:ascii="ＭＳ 明朝" w:eastAsia="ＭＳ 明朝" w:cs="ＭＳ 明朝" w:hint="eastAsia"/>
          <w:spacing w:val="5"/>
          <w:kern w:val="0"/>
          <w:szCs w:val="21"/>
          <w:lang w:val="ja-JP"/>
        </w:rPr>
        <w:t>取りやめ届（様式第</w:t>
      </w:r>
      <w:r w:rsidR="00A00EA3" w:rsidRPr="00B21843">
        <w:rPr>
          <w:rFonts w:ascii="ＭＳ 明朝" w:eastAsia="ＭＳ 明朝" w:cs="ＭＳ 明朝" w:hint="eastAsia"/>
          <w:spacing w:val="5"/>
          <w:kern w:val="0"/>
          <w:szCs w:val="21"/>
          <w:lang w:val="ja-JP"/>
        </w:rPr>
        <w:t>５</w:t>
      </w:r>
      <w:r w:rsidR="00402C2D" w:rsidRPr="00B21843">
        <w:rPr>
          <w:rFonts w:ascii="ＭＳ 明朝" w:eastAsia="ＭＳ 明朝" w:cs="ＭＳ 明朝" w:hint="eastAsia"/>
          <w:spacing w:val="5"/>
          <w:kern w:val="0"/>
          <w:szCs w:val="21"/>
          <w:lang w:val="ja-JP"/>
        </w:rPr>
        <w:t>号）を建築主事に提出しなければならない</w:t>
      </w:r>
      <w:r w:rsidR="00A00EA3" w:rsidRPr="00B21843">
        <w:rPr>
          <w:rFonts w:ascii="ＭＳ 明朝" w:eastAsia="ＭＳ 明朝" w:cs="ＭＳ 明朝" w:hint="eastAsia"/>
          <w:spacing w:val="5"/>
          <w:kern w:val="0"/>
          <w:szCs w:val="21"/>
          <w:lang w:val="ja-JP"/>
        </w:rPr>
        <w:t>。</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（道路の位置指定の申請等）</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Pr="00B21843">
        <w:rPr>
          <w:rFonts w:ascii="ＭＳ ゴシック" w:eastAsia="ＭＳ ゴシック" w:cs="ＭＳ ゴシック"/>
          <w:spacing w:val="5"/>
          <w:kern w:val="0"/>
          <w:szCs w:val="21"/>
          <w:lang w:val="ja-JP"/>
        </w:rPr>
        <w:t>15</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省令第９条に規定する申請書は、道路位置指定申請書（様式第６号）によるものとする。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道路の位置の指定を受けた者は、その位置の指定を変更し、又は廃止しようとするときは、道路位置指定変更・廃止申請書（様式第６号の２）を特定行政庁に提出するものとする。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　省令第９条に規定する申請を行う者は、前２項の申請書に道路位置指定築造計画概要書（様式第６号の３）を添えて提出するものとする。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（特殊建築物等の定期報告）</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Pr="00B21843">
        <w:rPr>
          <w:rFonts w:ascii="ＭＳ ゴシック" w:eastAsia="ＭＳ ゴシック" w:cs="ＭＳ ゴシック"/>
          <w:spacing w:val="5"/>
          <w:kern w:val="0"/>
          <w:szCs w:val="21"/>
          <w:lang w:val="ja-JP"/>
        </w:rPr>
        <w:t>16</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法第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条第１項の規定により市長が指定する政令第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条第１項各号に掲げる建築物以外の特定建築物は、次の表の（ろ）欄に掲げる階を同表の（い）欄の当該各項に掲げる用途に供する建築物（当該用途に供する部分の床面積の合計が</w:t>
      </w:r>
      <w:r w:rsidRPr="00B21843">
        <w:rPr>
          <w:rFonts w:ascii="ＭＳ 明朝" w:eastAsia="ＭＳ 明朝" w:cs="ＭＳ 明朝"/>
          <w:spacing w:val="5"/>
          <w:kern w:val="0"/>
          <w:szCs w:val="21"/>
          <w:lang w:val="ja-JP"/>
        </w:rPr>
        <w:t>100</w:t>
      </w:r>
      <w:r w:rsidRPr="00B21843">
        <w:rPr>
          <w:rFonts w:ascii="ＭＳ 明朝" w:eastAsia="ＭＳ 明朝" w:cs="ＭＳ 明朝" w:hint="eastAsia"/>
          <w:spacing w:val="5"/>
          <w:kern w:val="0"/>
          <w:szCs w:val="21"/>
          <w:lang w:val="ja-JP"/>
        </w:rPr>
        <w:t>平方メートル以内のものを除く。）又は同表（い）欄に掲げる用途に供する建築物で、その用途に供する部分の床面積の合計が同表（は）欄の当該各項に該当するものとし、政令第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条第１項各号に掲げる建築物及び当該特定建築物に係る法第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条第１項の規定による報告の時期は、政令第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条第１項各号に掲げる建築物にあっては同表（い）欄の当該各項に掲げる用途に応じ、同表（に）欄の当該各項に掲げる時期とし、当該特定建築物にあっては同表（に）欄の当該各項に掲げる時期とする。</w:t>
      </w:r>
    </w:p>
    <w:tbl>
      <w:tblPr>
        <w:tblW w:w="9887" w:type="dxa"/>
        <w:tblInd w:w="57" w:type="dxa"/>
        <w:tblLayout w:type="fixed"/>
        <w:tblCellMar>
          <w:left w:w="57" w:type="dxa"/>
          <w:right w:w="57" w:type="dxa"/>
        </w:tblCellMar>
        <w:tblLook w:val="0000" w:firstRow="0" w:lastRow="0" w:firstColumn="0" w:lastColumn="0" w:noHBand="0" w:noVBand="0"/>
      </w:tblPr>
      <w:tblGrid>
        <w:gridCol w:w="624"/>
        <w:gridCol w:w="1820"/>
        <w:gridCol w:w="1820"/>
        <w:gridCol w:w="1820"/>
        <w:gridCol w:w="3803"/>
      </w:tblGrid>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kern w:val="0"/>
                <w:sz w:val="24"/>
                <w:szCs w:val="24"/>
              </w:rPr>
            </w:pP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（い）</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（ろ）</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（は）</w:t>
            </w: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（に）</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kern w:val="0"/>
                <w:sz w:val="24"/>
                <w:szCs w:val="24"/>
              </w:rPr>
            </w:pP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用途</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（い）欄の用途に供する階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（い）欄の用途に供する部分の床面積の合計</w:t>
            </w: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報告の時期</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１</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学校、体育館、ボーリング場又は水泳場</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３階以上の階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2,000</w:t>
            </w:r>
            <w:r w:rsidRPr="00B21843">
              <w:rPr>
                <w:rFonts w:ascii="ＭＳ 明朝" w:eastAsia="ＭＳ 明朝" w:cs="ＭＳ 明朝" w:hint="eastAsia"/>
                <w:spacing w:val="5"/>
                <w:kern w:val="0"/>
                <w:szCs w:val="21"/>
                <w:lang w:val="ja-JP"/>
              </w:rPr>
              <w:t>平方メートル以上</w:t>
            </w: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26</w:t>
            </w:r>
            <w:r w:rsidRPr="00B21843">
              <w:rPr>
                <w:rFonts w:ascii="ＭＳ 明朝" w:eastAsia="ＭＳ 明朝" w:cs="ＭＳ 明朝" w:hint="eastAsia"/>
                <w:spacing w:val="5"/>
                <w:kern w:val="0"/>
                <w:szCs w:val="21"/>
                <w:lang w:val="ja-JP"/>
              </w:rPr>
              <w:t>年から起算して３年ごとの年の４月１日から同年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病院、診療所（患者の収容施設を有しないものを</w:t>
            </w:r>
            <w:r w:rsidRPr="00B21843">
              <w:rPr>
                <w:rFonts w:ascii="ＭＳ 明朝" w:eastAsia="ＭＳ 明朝" w:cs="ＭＳ 明朝" w:hint="eastAsia"/>
                <w:spacing w:val="5"/>
                <w:kern w:val="0"/>
                <w:szCs w:val="21"/>
                <w:lang w:val="ja-JP"/>
              </w:rPr>
              <w:lastRenderedPageBreak/>
              <w:t>除く。）又は児童福祉施設等</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lastRenderedPageBreak/>
              <w:t>３階以上の階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300</w:t>
            </w:r>
            <w:r w:rsidRPr="00B21843">
              <w:rPr>
                <w:rFonts w:ascii="ＭＳ 明朝" w:eastAsia="ＭＳ 明朝" w:cs="ＭＳ 明朝" w:hint="eastAsia"/>
                <w:spacing w:val="5"/>
                <w:kern w:val="0"/>
                <w:szCs w:val="21"/>
                <w:lang w:val="ja-JP"/>
              </w:rPr>
              <w:t>平方メートル以上</w:t>
            </w: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28</w:t>
            </w:r>
            <w:r w:rsidRPr="00B21843">
              <w:rPr>
                <w:rFonts w:ascii="ＭＳ 明朝" w:eastAsia="ＭＳ 明朝" w:cs="ＭＳ 明朝" w:hint="eastAsia"/>
                <w:spacing w:val="5"/>
                <w:kern w:val="0"/>
                <w:szCs w:val="21"/>
                <w:lang w:val="ja-JP"/>
              </w:rPr>
              <w:t>年から起算して２年ごとの年の４月１日から同年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劇場、映画館、演芸場、観覧場（屋外観覧場を除く。）、公会堂又は集会場</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３階以上の階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200</w:t>
            </w:r>
            <w:r w:rsidRPr="00B21843">
              <w:rPr>
                <w:rFonts w:ascii="ＭＳ 明朝" w:eastAsia="ＭＳ 明朝" w:cs="ＭＳ 明朝" w:hint="eastAsia"/>
                <w:spacing w:val="5"/>
                <w:kern w:val="0"/>
                <w:szCs w:val="21"/>
                <w:lang w:val="ja-JP"/>
              </w:rPr>
              <w:t>平方メートル以上</w:t>
            </w: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毎年４月１日から同年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４</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百貨店、マーケット、展示場、キャバレー、カフェー、ナイトクラブ、バー、ダンスホール、公衆浴場、待合、料理店、飲食店、遊技場又は物品販売業を営む店舗（床面積が</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平方メートル以内のものを除く。）</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３階以上の階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500</w:t>
            </w:r>
            <w:r w:rsidRPr="00B21843">
              <w:rPr>
                <w:rFonts w:ascii="ＭＳ 明朝" w:eastAsia="ＭＳ 明朝" w:cs="ＭＳ 明朝" w:hint="eastAsia"/>
                <w:spacing w:val="5"/>
                <w:kern w:val="0"/>
                <w:szCs w:val="21"/>
                <w:lang w:val="ja-JP"/>
              </w:rPr>
              <w:t>平方メートル以上</w:t>
            </w: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毎年４月１日から同年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日まで（ただし、（い）欄の用途に供する部分の床面積の合計が</w:t>
            </w:r>
            <w:r w:rsidRPr="00B21843">
              <w:rPr>
                <w:rFonts w:ascii="ＭＳ 明朝" w:eastAsia="ＭＳ 明朝" w:cs="ＭＳ 明朝"/>
                <w:spacing w:val="5"/>
                <w:kern w:val="0"/>
                <w:szCs w:val="21"/>
                <w:lang w:val="ja-JP"/>
              </w:rPr>
              <w:t>1,000</w:t>
            </w:r>
            <w:r w:rsidRPr="00B21843">
              <w:rPr>
                <w:rFonts w:ascii="ＭＳ 明朝" w:eastAsia="ＭＳ 明朝" w:cs="ＭＳ 明朝" w:hint="eastAsia"/>
                <w:spacing w:val="5"/>
                <w:kern w:val="0"/>
                <w:szCs w:val="21"/>
                <w:lang w:val="ja-JP"/>
              </w:rPr>
              <w:t>平方メートル未満のものについては、平成</w:t>
            </w:r>
            <w:r w:rsidRPr="00B21843">
              <w:rPr>
                <w:rFonts w:ascii="ＭＳ 明朝" w:eastAsia="ＭＳ 明朝" w:cs="ＭＳ 明朝"/>
                <w:spacing w:val="5"/>
                <w:kern w:val="0"/>
                <w:szCs w:val="21"/>
                <w:lang w:val="ja-JP"/>
              </w:rPr>
              <w:t>21</w:t>
            </w:r>
            <w:r w:rsidRPr="00B21843">
              <w:rPr>
                <w:rFonts w:ascii="ＭＳ 明朝" w:eastAsia="ＭＳ 明朝" w:cs="ＭＳ 明朝" w:hint="eastAsia"/>
                <w:spacing w:val="5"/>
                <w:kern w:val="0"/>
                <w:szCs w:val="21"/>
                <w:lang w:val="ja-JP"/>
              </w:rPr>
              <w:t>年４月１日から同年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日まで及び平成</w:t>
            </w:r>
            <w:r w:rsidRPr="00B21843">
              <w:rPr>
                <w:rFonts w:ascii="ＭＳ 明朝" w:eastAsia="ＭＳ 明朝" w:cs="ＭＳ 明朝"/>
                <w:spacing w:val="5"/>
                <w:kern w:val="0"/>
                <w:szCs w:val="21"/>
                <w:lang w:val="ja-JP"/>
              </w:rPr>
              <w:t>22</w:t>
            </w:r>
            <w:r w:rsidRPr="00B21843">
              <w:rPr>
                <w:rFonts w:ascii="ＭＳ 明朝" w:eastAsia="ＭＳ 明朝" w:cs="ＭＳ 明朝" w:hint="eastAsia"/>
                <w:spacing w:val="5"/>
                <w:kern w:val="0"/>
                <w:szCs w:val="21"/>
                <w:lang w:val="ja-JP"/>
              </w:rPr>
              <w:t>年から起算して２年ごとの年の４月１日から</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５</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ホテル又は旅館</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３階以上の階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300</w:t>
            </w:r>
            <w:r w:rsidRPr="00B21843">
              <w:rPr>
                <w:rFonts w:ascii="ＭＳ 明朝" w:eastAsia="ＭＳ 明朝" w:cs="ＭＳ 明朝" w:hint="eastAsia"/>
                <w:spacing w:val="5"/>
                <w:kern w:val="0"/>
                <w:szCs w:val="21"/>
                <w:lang w:val="ja-JP"/>
              </w:rPr>
              <w:t>平方メートル以上</w:t>
            </w: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毎年４月１日から同年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日まで（ただし、（い）欄の用途に供する部分の床面積の合計が</w:t>
            </w:r>
            <w:r w:rsidRPr="00B21843">
              <w:rPr>
                <w:rFonts w:ascii="ＭＳ 明朝" w:eastAsia="ＭＳ 明朝" w:cs="ＭＳ 明朝"/>
                <w:spacing w:val="5"/>
                <w:kern w:val="0"/>
                <w:szCs w:val="21"/>
                <w:lang w:val="ja-JP"/>
              </w:rPr>
              <w:t>1,000</w:t>
            </w:r>
            <w:r w:rsidRPr="00B21843">
              <w:rPr>
                <w:rFonts w:ascii="ＭＳ 明朝" w:eastAsia="ＭＳ 明朝" w:cs="ＭＳ 明朝" w:hint="eastAsia"/>
                <w:spacing w:val="5"/>
                <w:kern w:val="0"/>
                <w:szCs w:val="21"/>
                <w:lang w:val="ja-JP"/>
              </w:rPr>
              <w:t>平方メートル未満のものについては、平成</w:t>
            </w:r>
            <w:r w:rsidRPr="00B21843">
              <w:rPr>
                <w:rFonts w:ascii="ＭＳ 明朝" w:eastAsia="ＭＳ 明朝" w:cs="ＭＳ 明朝"/>
                <w:spacing w:val="5"/>
                <w:kern w:val="0"/>
                <w:szCs w:val="21"/>
                <w:lang w:val="ja-JP"/>
              </w:rPr>
              <w:t>21</w:t>
            </w:r>
            <w:r w:rsidRPr="00B21843">
              <w:rPr>
                <w:rFonts w:ascii="ＭＳ 明朝" w:eastAsia="ＭＳ 明朝" w:cs="ＭＳ 明朝" w:hint="eastAsia"/>
                <w:spacing w:val="5"/>
                <w:kern w:val="0"/>
                <w:szCs w:val="21"/>
                <w:lang w:val="ja-JP"/>
              </w:rPr>
              <w:t>年４月１日から同年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日まで及び平成</w:t>
            </w:r>
            <w:r w:rsidRPr="00B21843">
              <w:rPr>
                <w:rFonts w:ascii="ＭＳ 明朝" w:eastAsia="ＭＳ 明朝" w:cs="ＭＳ 明朝"/>
                <w:spacing w:val="5"/>
                <w:kern w:val="0"/>
                <w:szCs w:val="21"/>
                <w:lang w:val="ja-JP"/>
              </w:rPr>
              <w:t>22</w:t>
            </w:r>
            <w:r w:rsidRPr="00B21843">
              <w:rPr>
                <w:rFonts w:ascii="ＭＳ 明朝" w:eastAsia="ＭＳ 明朝" w:cs="ＭＳ 明朝" w:hint="eastAsia"/>
                <w:spacing w:val="5"/>
                <w:kern w:val="0"/>
                <w:szCs w:val="21"/>
                <w:lang w:val="ja-JP"/>
              </w:rPr>
              <w:t>年から起算して２年ごとの年の４月１日から</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６</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下宿、共同住宅又は寄宿舎（延べ面積が</w:t>
            </w:r>
            <w:r w:rsidRPr="00B21843">
              <w:rPr>
                <w:rFonts w:ascii="ＭＳ 明朝" w:eastAsia="ＭＳ 明朝" w:cs="ＭＳ 明朝"/>
                <w:spacing w:val="5"/>
                <w:kern w:val="0"/>
                <w:szCs w:val="21"/>
                <w:lang w:val="ja-JP"/>
              </w:rPr>
              <w:t>1,000</w:t>
            </w:r>
            <w:r w:rsidRPr="00B21843">
              <w:rPr>
                <w:rFonts w:ascii="ＭＳ 明朝" w:eastAsia="ＭＳ 明朝" w:cs="ＭＳ 明朝" w:hint="eastAsia"/>
                <w:spacing w:val="5"/>
                <w:kern w:val="0"/>
                <w:szCs w:val="21"/>
                <w:lang w:val="ja-JP"/>
              </w:rPr>
              <w:t>平方メートル以上のものに限る。）</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３階以上の階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kern w:val="0"/>
                <w:sz w:val="24"/>
                <w:szCs w:val="24"/>
              </w:rPr>
            </w:pP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28</w:t>
            </w:r>
            <w:r w:rsidRPr="00B21843">
              <w:rPr>
                <w:rFonts w:ascii="ＭＳ 明朝" w:eastAsia="ＭＳ 明朝" w:cs="ＭＳ 明朝" w:hint="eastAsia"/>
                <w:spacing w:val="5"/>
                <w:kern w:val="0"/>
                <w:szCs w:val="21"/>
                <w:lang w:val="ja-JP"/>
              </w:rPr>
              <w:t>年から起算して３年ごとの年の４月１日から同年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７</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博物館、美術館又は図書館</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３階以上の階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2,000</w:t>
            </w:r>
            <w:r w:rsidRPr="00B21843">
              <w:rPr>
                <w:rFonts w:ascii="ＭＳ 明朝" w:eastAsia="ＭＳ 明朝" w:cs="ＭＳ 明朝" w:hint="eastAsia"/>
                <w:spacing w:val="5"/>
                <w:kern w:val="0"/>
                <w:szCs w:val="21"/>
                <w:lang w:val="ja-JP"/>
              </w:rPr>
              <w:t>平方メートル以上</w:t>
            </w: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平成４年から起算して３年ごとの年の４月１日から同年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w:t>
            </w:r>
          </w:p>
        </w:tc>
      </w:tr>
      <w:tr w:rsidR="00B21843" w:rsidRPr="00B21843" w:rsidTr="00234E7D">
        <w:tc>
          <w:tcPr>
            <w:tcW w:w="624"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８</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事務所その他これに類するもの（階数が５以上で延べ面積が</w:t>
            </w:r>
            <w:r w:rsidRPr="00B21843">
              <w:rPr>
                <w:rFonts w:ascii="ＭＳ 明朝" w:eastAsia="ＭＳ 明朝" w:cs="ＭＳ 明朝"/>
                <w:spacing w:val="5"/>
                <w:kern w:val="0"/>
                <w:szCs w:val="21"/>
                <w:lang w:val="ja-JP"/>
              </w:rPr>
              <w:t>1,000</w:t>
            </w:r>
            <w:r w:rsidRPr="00B21843">
              <w:rPr>
                <w:rFonts w:ascii="ＭＳ 明朝" w:eastAsia="ＭＳ 明朝" w:cs="ＭＳ 明朝" w:hint="eastAsia"/>
                <w:spacing w:val="5"/>
                <w:kern w:val="0"/>
                <w:szCs w:val="21"/>
                <w:lang w:val="ja-JP"/>
              </w:rPr>
              <w:t>平方メートルを超えるものに限る。）</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３階以上の階</w:t>
            </w:r>
          </w:p>
        </w:tc>
        <w:tc>
          <w:tcPr>
            <w:tcW w:w="182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kern w:val="0"/>
                <w:sz w:val="24"/>
                <w:szCs w:val="24"/>
              </w:rPr>
            </w:pPr>
          </w:p>
        </w:tc>
        <w:tc>
          <w:tcPr>
            <w:tcW w:w="3798"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27</w:t>
            </w:r>
            <w:r w:rsidRPr="00B21843">
              <w:rPr>
                <w:rFonts w:ascii="ＭＳ 明朝" w:eastAsia="ＭＳ 明朝" w:cs="ＭＳ 明朝" w:hint="eastAsia"/>
                <w:spacing w:val="5"/>
                <w:kern w:val="0"/>
                <w:szCs w:val="21"/>
                <w:lang w:val="ja-JP"/>
              </w:rPr>
              <w:t>年から起算して３年ごとの年の４月１日から同年</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w:t>
            </w:r>
          </w:p>
        </w:tc>
      </w:tr>
      <w:tr w:rsidR="00B21843" w:rsidRPr="00B21843" w:rsidTr="00234E7D">
        <w:tc>
          <w:tcPr>
            <w:tcW w:w="9887" w:type="dxa"/>
            <w:gridSpan w:val="5"/>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ind w:firstLine="220"/>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第１項から第７項までの複数の用途に供する建築物にあっては、各項ごとに、それぞれ当該各項に掲げる用途に供する部分の床面積の合計をもってその主要な用途に供する部分の床面積とする。</w:t>
            </w:r>
          </w:p>
        </w:tc>
      </w:tr>
    </w:tbl>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前項の報告に係る調査は、当該報告の日前</w:t>
      </w:r>
      <w:r w:rsidRPr="00B21843">
        <w:rPr>
          <w:rFonts w:ascii="ＭＳ 明朝" w:eastAsia="ＭＳ 明朝" w:cs="ＭＳ 明朝"/>
          <w:spacing w:val="5"/>
          <w:kern w:val="0"/>
          <w:szCs w:val="21"/>
          <w:lang w:val="ja-JP"/>
        </w:rPr>
        <w:t>60</w:t>
      </w:r>
      <w:r w:rsidRPr="00B21843">
        <w:rPr>
          <w:rFonts w:ascii="ＭＳ 明朝" w:eastAsia="ＭＳ 明朝" w:cs="ＭＳ 明朝" w:hint="eastAsia"/>
          <w:spacing w:val="5"/>
          <w:kern w:val="0"/>
          <w:szCs w:val="21"/>
          <w:lang w:val="ja-JP"/>
        </w:rPr>
        <w:t>日以内に行われたものでなければならない。</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　省令第５条第４項の規定により特定行政庁が建築物の敷地、構造及び建築設備の状況を把握するため必要があると認めて規則で定める書類は、次に掲げる書類とする。</w:t>
      </w:r>
    </w:p>
    <w:p w:rsidR="00402C2D" w:rsidRPr="00B21843" w:rsidRDefault="00402C2D">
      <w:pPr>
        <w:autoSpaceDE w:val="0"/>
        <w:autoSpaceDN w:val="0"/>
        <w:adjustRightInd w:val="0"/>
        <w:spacing w:line="296" w:lineRule="atLeast"/>
        <w:ind w:left="440" w:hanging="220"/>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１</w:t>
      </w: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 xml:space="preserve">　縮尺、方位、道路及び目標となる地物を明示した付近見取図</w:t>
      </w:r>
    </w:p>
    <w:p w:rsidR="00402C2D" w:rsidRPr="00B21843" w:rsidRDefault="00402C2D">
      <w:pPr>
        <w:autoSpaceDE w:val="0"/>
        <w:autoSpaceDN w:val="0"/>
        <w:adjustRightInd w:val="0"/>
        <w:spacing w:line="296" w:lineRule="atLeast"/>
        <w:ind w:left="440" w:hanging="220"/>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２</w:t>
      </w: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 xml:space="preserve">　前号に掲げる書類のほか、市長が必要があると認めた書類</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（特定建築設備等の定期報告）</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lastRenderedPageBreak/>
        <w:t>第</w:t>
      </w:r>
      <w:r w:rsidRPr="00B21843">
        <w:rPr>
          <w:rFonts w:ascii="ＭＳ ゴシック" w:eastAsia="ＭＳ ゴシック" w:cs="ＭＳ ゴシック"/>
          <w:spacing w:val="5"/>
          <w:kern w:val="0"/>
          <w:szCs w:val="21"/>
          <w:lang w:val="ja-JP"/>
        </w:rPr>
        <w:t>17</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政令第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条第３項第１号に規定する昇降機及び政令第</w:t>
      </w:r>
      <w:r w:rsidRPr="00B21843">
        <w:rPr>
          <w:rFonts w:ascii="ＭＳ 明朝" w:eastAsia="ＭＳ 明朝" w:cs="ＭＳ 明朝"/>
          <w:spacing w:val="5"/>
          <w:kern w:val="0"/>
          <w:szCs w:val="21"/>
          <w:lang w:val="ja-JP"/>
        </w:rPr>
        <w:t>138</w:t>
      </w:r>
      <w:r w:rsidRPr="00B21843">
        <w:rPr>
          <w:rFonts w:ascii="ＭＳ 明朝" w:eastAsia="ＭＳ 明朝" w:cs="ＭＳ 明朝" w:hint="eastAsia"/>
          <w:spacing w:val="5"/>
          <w:kern w:val="0"/>
          <w:szCs w:val="21"/>
          <w:lang w:val="ja-JP"/>
        </w:rPr>
        <w:t>条第２項各号に掲げる工作物に係る法第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条第３項の規定による報告の時期は毎年４月１日から翌年３月</w:t>
      </w:r>
      <w:r w:rsidRPr="00B21843">
        <w:rPr>
          <w:rFonts w:ascii="ＭＳ 明朝" w:eastAsia="ＭＳ 明朝" w:cs="ＭＳ 明朝"/>
          <w:spacing w:val="5"/>
          <w:kern w:val="0"/>
          <w:szCs w:val="21"/>
          <w:lang w:val="ja-JP"/>
        </w:rPr>
        <w:t>31</w:t>
      </w:r>
      <w:r w:rsidRPr="00B21843">
        <w:rPr>
          <w:rFonts w:ascii="ＭＳ 明朝" w:eastAsia="ＭＳ 明朝" w:cs="ＭＳ 明朝" w:hint="eastAsia"/>
          <w:spacing w:val="5"/>
          <w:kern w:val="0"/>
          <w:szCs w:val="21"/>
          <w:lang w:val="ja-JP"/>
        </w:rPr>
        <w:t>日までとし、政令第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条第３項第２号に規定する防火設備に係る法第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条第３項の規定による報告の時期は毎年４月１日から</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日までとする。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法第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条第３項の規定により市長が指定する政令第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３項各号に掲げるもの以外の特定建築設備等は、前条第１項の表（い）欄に掲げる用途に供する建築物（同表１項及び６項の用途に供する建築物を除く。）で、３以上の階数を有するもの又はその用途に供する部分の床面積の合計が</w:t>
      </w:r>
      <w:r w:rsidRPr="00B21843">
        <w:rPr>
          <w:rFonts w:ascii="ＭＳ 明朝" w:eastAsia="ＭＳ 明朝" w:cs="ＭＳ 明朝"/>
          <w:spacing w:val="5"/>
          <w:kern w:val="0"/>
          <w:szCs w:val="21"/>
          <w:lang w:val="ja-JP"/>
        </w:rPr>
        <w:t>500</w:t>
      </w:r>
      <w:r w:rsidRPr="00B21843">
        <w:rPr>
          <w:rFonts w:ascii="ＭＳ 明朝" w:eastAsia="ＭＳ 明朝" w:cs="ＭＳ 明朝" w:hint="eastAsia"/>
          <w:spacing w:val="5"/>
          <w:kern w:val="0"/>
          <w:szCs w:val="21"/>
          <w:lang w:val="ja-JP"/>
        </w:rPr>
        <w:t>平方メートルを超えるものに設けられた法第</w:t>
      </w:r>
      <w:r w:rsidRPr="00B21843">
        <w:rPr>
          <w:rFonts w:ascii="ＭＳ 明朝" w:eastAsia="ＭＳ 明朝" w:cs="ＭＳ 明朝"/>
          <w:spacing w:val="5"/>
          <w:kern w:val="0"/>
          <w:szCs w:val="21"/>
          <w:lang w:val="ja-JP"/>
        </w:rPr>
        <w:t>28</w:t>
      </w:r>
      <w:r w:rsidRPr="00B21843">
        <w:rPr>
          <w:rFonts w:ascii="ＭＳ 明朝" w:eastAsia="ＭＳ 明朝" w:cs="ＭＳ 明朝" w:hint="eastAsia"/>
          <w:spacing w:val="5"/>
          <w:kern w:val="0"/>
          <w:szCs w:val="21"/>
          <w:lang w:val="ja-JP"/>
        </w:rPr>
        <w:t>条第２項ただし書又は第３項の換気設備（自然換気設備を除く。）、法第</w:t>
      </w:r>
      <w:r w:rsidRPr="00B21843">
        <w:rPr>
          <w:rFonts w:ascii="ＭＳ 明朝" w:eastAsia="ＭＳ 明朝" w:cs="ＭＳ 明朝"/>
          <w:spacing w:val="5"/>
          <w:kern w:val="0"/>
          <w:szCs w:val="21"/>
          <w:lang w:val="ja-JP"/>
        </w:rPr>
        <w:t>35</w:t>
      </w:r>
      <w:r w:rsidRPr="00B21843">
        <w:rPr>
          <w:rFonts w:ascii="ＭＳ 明朝" w:eastAsia="ＭＳ 明朝" w:cs="ＭＳ 明朝" w:hint="eastAsia"/>
          <w:spacing w:val="5"/>
          <w:kern w:val="0"/>
          <w:szCs w:val="21"/>
          <w:lang w:val="ja-JP"/>
        </w:rPr>
        <w:t>条の排煙設備で排煙機を有するもの及び同条の非常用の照明装置とし、当該特定建築設備等に係る報告の時期は、毎年４月１日から</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日までとする。ただし、省令第６条第１項の国土交通大臣が定める検査の項目に係る報告の時期は、３年以内ごとの４月１日から</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日までとする。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３　前２項の報告に係る検査は、当該報告の日前</w:t>
      </w:r>
      <w:r w:rsidRPr="00B21843">
        <w:rPr>
          <w:rFonts w:ascii="ＭＳ 明朝" w:eastAsia="ＭＳ 明朝" w:cs="ＭＳ 明朝"/>
          <w:spacing w:val="5"/>
          <w:kern w:val="0"/>
          <w:szCs w:val="21"/>
          <w:lang w:val="ja-JP"/>
        </w:rPr>
        <w:t>60</w:t>
      </w:r>
      <w:r w:rsidRPr="00B21843">
        <w:rPr>
          <w:rFonts w:ascii="ＭＳ 明朝" w:eastAsia="ＭＳ 明朝" w:cs="ＭＳ 明朝" w:hint="eastAsia"/>
          <w:spacing w:val="5"/>
          <w:kern w:val="0"/>
          <w:szCs w:val="21"/>
          <w:lang w:val="ja-JP"/>
        </w:rPr>
        <w:t>日以内に行われたものでなければならない。</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４　省令第６条第４項の規定により特定行政庁が建築設備等の状況を把握するため必要があると認めて規則で定める書類は、次に掲げる書類とする。</w:t>
      </w:r>
    </w:p>
    <w:p w:rsidR="00402C2D" w:rsidRPr="00B21843" w:rsidRDefault="00402C2D">
      <w:pPr>
        <w:autoSpaceDE w:val="0"/>
        <w:autoSpaceDN w:val="0"/>
        <w:adjustRightInd w:val="0"/>
        <w:spacing w:line="296" w:lineRule="atLeast"/>
        <w:ind w:left="440" w:hanging="220"/>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１</w:t>
      </w: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 xml:space="preserve">　昇降機等を廃止し、又は休止した場合にあっては、その状況を記載した書面</w:t>
      </w:r>
    </w:p>
    <w:p w:rsidR="00402C2D" w:rsidRPr="00B21843" w:rsidRDefault="00402C2D">
      <w:pPr>
        <w:autoSpaceDE w:val="0"/>
        <w:autoSpaceDN w:val="0"/>
        <w:adjustRightInd w:val="0"/>
        <w:spacing w:line="296" w:lineRule="atLeast"/>
        <w:ind w:left="440" w:hanging="220"/>
        <w:rPr>
          <w:rFonts w:ascii="ＭＳ 明朝" w:eastAsia="ＭＳ 明朝" w:cs="ＭＳ 明朝"/>
          <w:spacing w:val="5"/>
          <w:kern w:val="0"/>
          <w:szCs w:val="21"/>
          <w:lang w:val="ja-JP"/>
        </w:rPr>
      </w:pP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２</w:t>
      </w:r>
      <w:r w:rsidRPr="00B21843">
        <w:rPr>
          <w:rFonts w:ascii="ＭＳ 明朝" w:eastAsia="ＭＳ 明朝" w:cs="ＭＳ 明朝"/>
          <w:spacing w:val="5"/>
          <w:kern w:val="0"/>
          <w:szCs w:val="21"/>
          <w:lang w:val="ja-JP"/>
        </w:rPr>
        <w:t>)</w:t>
      </w:r>
      <w:r w:rsidRPr="00B21843">
        <w:rPr>
          <w:rFonts w:ascii="ＭＳ 明朝" w:eastAsia="ＭＳ 明朝" w:cs="ＭＳ 明朝" w:hint="eastAsia"/>
          <w:spacing w:val="5"/>
          <w:kern w:val="0"/>
          <w:szCs w:val="21"/>
          <w:lang w:val="ja-JP"/>
        </w:rPr>
        <w:t xml:space="preserve">　前号に掲げる書類のほか、市長が必要があると認めた書類</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w:t>
      </w:r>
      <w:r w:rsidR="007D3063" w:rsidRPr="00B21843">
        <w:rPr>
          <w:rFonts w:ascii="ＭＳ 明朝" w:eastAsia="ＭＳ 明朝" w:cs="ＭＳ 明朝" w:hint="eastAsia"/>
          <w:spacing w:val="5"/>
          <w:kern w:val="0"/>
          <w:szCs w:val="21"/>
          <w:lang w:val="ja-JP"/>
        </w:rPr>
        <w:t>報告書の保存期間</w:t>
      </w:r>
      <w:r w:rsidRPr="00B21843">
        <w:rPr>
          <w:rFonts w:ascii="ＭＳ 明朝" w:eastAsia="ＭＳ 明朝" w:cs="ＭＳ 明朝" w:hint="eastAsia"/>
          <w:spacing w:val="5"/>
          <w:kern w:val="0"/>
          <w:szCs w:val="21"/>
          <w:lang w:val="ja-JP"/>
        </w:rPr>
        <w:t>）</w:t>
      </w:r>
    </w:p>
    <w:p w:rsidR="007D3063" w:rsidRPr="00B21843" w:rsidRDefault="007D3063" w:rsidP="003C0F60">
      <w:pPr>
        <w:autoSpaceDE w:val="0"/>
        <w:autoSpaceDN w:val="0"/>
        <w:adjustRightInd w:val="0"/>
        <w:spacing w:line="296" w:lineRule="atLeast"/>
        <w:ind w:left="220" w:hangingChars="10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第18条　省令第６条の３第５項第２号の規定により市長が定める期間は、</w:t>
      </w:r>
      <w:r w:rsidR="003C0F60" w:rsidRPr="00B21843">
        <w:rPr>
          <w:rFonts w:ascii="ＭＳ 明朝" w:eastAsia="ＭＳ 明朝" w:cs="ＭＳ 明朝" w:hint="eastAsia"/>
          <w:spacing w:val="5"/>
          <w:kern w:val="0"/>
          <w:szCs w:val="21"/>
          <w:lang w:val="ja-JP"/>
        </w:rPr>
        <w:t>同号に掲げる</w:t>
      </w:r>
      <w:r w:rsidR="00A00EA3" w:rsidRPr="00B21843">
        <w:rPr>
          <w:rFonts w:ascii="ＭＳ 明朝" w:eastAsia="ＭＳ 明朝" w:cs="ＭＳ 明朝" w:hint="eastAsia"/>
          <w:spacing w:val="5"/>
          <w:kern w:val="0"/>
          <w:szCs w:val="21"/>
          <w:lang w:val="ja-JP"/>
        </w:rPr>
        <w:t>書類</w:t>
      </w:r>
      <w:r w:rsidR="003C0F60" w:rsidRPr="00B21843">
        <w:rPr>
          <w:rFonts w:ascii="ＭＳ 明朝" w:eastAsia="ＭＳ 明朝" w:cs="ＭＳ 明朝" w:hint="eastAsia"/>
          <w:spacing w:val="5"/>
          <w:kern w:val="0"/>
          <w:szCs w:val="21"/>
          <w:lang w:val="ja-JP"/>
        </w:rPr>
        <w:t>の提出を受けた日の属する年度の翌年</w:t>
      </w:r>
      <w:r w:rsidR="00A00EA3" w:rsidRPr="00B21843">
        <w:rPr>
          <w:rFonts w:ascii="ＭＳ 明朝" w:eastAsia="ＭＳ 明朝" w:cs="ＭＳ 明朝" w:hint="eastAsia"/>
          <w:spacing w:val="5"/>
          <w:kern w:val="0"/>
          <w:szCs w:val="21"/>
          <w:lang w:val="ja-JP"/>
        </w:rPr>
        <w:t>度の４月１日から起算して５</w:t>
      </w:r>
      <w:r w:rsidR="003C0F60" w:rsidRPr="00B21843">
        <w:rPr>
          <w:rFonts w:ascii="ＭＳ 明朝" w:eastAsia="ＭＳ 明朝" w:cs="ＭＳ 明朝" w:hint="eastAsia"/>
          <w:spacing w:val="5"/>
          <w:kern w:val="0"/>
          <w:szCs w:val="21"/>
          <w:lang w:val="ja-JP"/>
        </w:rPr>
        <w:t>年とする。</w:t>
      </w:r>
    </w:p>
    <w:p w:rsidR="007D3063" w:rsidRPr="00B21843" w:rsidRDefault="007D3063" w:rsidP="007D3063">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（し尿浄化槽を設ける区域のうち衛生上特に支障があると認める区域の指定）</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007D3063" w:rsidRPr="00B21843">
        <w:rPr>
          <w:rFonts w:ascii="ＭＳ ゴシック" w:eastAsia="ＭＳ ゴシック" w:cs="ＭＳ ゴシック" w:hint="eastAsia"/>
          <w:spacing w:val="5"/>
          <w:kern w:val="0"/>
          <w:szCs w:val="21"/>
          <w:lang w:val="ja-JP"/>
        </w:rPr>
        <w:t>19</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政令第</w:t>
      </w:r>
      <w:r w:rsidRPr="00B21843">
        <w:rPr>
          <w:rFonts w:ascii="ＭＳ 明朝" w:eastAsia="ＭＳ 明朝" w:cs="ＭＳ 明朝"/>
          <w:spacing w:val="5"/>
          <w:kern w:val="0"/>
          <w:szCs w:val="21"/>
          <w:lang w:val="ja-JP"/>
        </w:rPr>
        <w:t>32</w:t>
      </w:r>
      <w:r w:rsidRPr="00B21843">
        <w:rPr>
          <w:rFonts w:ascii="ＭＳ 明朝" w:eastAsia="ＭＳ 明朝" w:cs="ＭＳ 明朝" w:hint="eastAsia"/>
          <w:spacing w:val="5"/>
          <w:kern w:val="0"/>
          <w:szCs w:val="21"/>
          <w:lang w:val="ja-JP"/>
        </w:rPr>
        <w:t>条第１項第１号の表に規定する市長が衛生上特に支障があると認めて指定する区域は、市内全域とする。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（政令第</w:t>
      </w:r>
      <w:r w:rsidRPr="00B21843">
        <w:rPr>
          <w:rFonts w:ascii="ＭＳ 明朝" w:eastAsia="ＭＳ 明朝" w:cs="ＭＳ 明朝"/>
          <w:spacing w:val="5"/>
          <w:kern w:val="0"/>
          <w:szCs w:val="21"/>
          <w:lang w:val="ja-JP"/>
        </w:rPr>
        <w:t>86</w:t>
      </w:r>
      <w:r w:rsidRPr="00B21843">
        <w:rPr>
          <w:rFonts w:ascii="ＭＳ 明朝" w:eastAsia="ＭＳ 明朝" w:cs="ＭＳ 明朝" w:hint="eastAsia"/>
          <w:spacing w:val="5"/>
          <w:kern w:val="0"/>
          <w:szCs w:val="21"/>
          <w:lang w:val="ja-JP"/>
        </w:rPr>
        <w:t>条の規定により特定行政庁が規則で定める数値）</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007D3063" w:rsidRPr="00B21843">
        <w:rPr>
          <w:rFonts w:ascii="ＭＳ ゴシック" w:eastAsia="ＭＳ ゴシック" w:cs="ＭＳ ゴシック" w:hint="eastAsia"/>
          <w:spacing w:val="5"/>
          <w:kern w:val="0"/>
          <w:szCs w:val="21"/>
          <w:lang w:val="ja-JP"/>
        </w:rPr>
        <w:t>20</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政令第</w:t>
      </w:r>
      <w:r w:rsidRPr="00B21843">
        <w:rPr>
          <w:rFonts w:ascii="ＭＳ 明朝" w:eastAsia="ＭＳ 明朝" w:cs="ＭＳ 明朝"/>
          <w:spacing w:val="5"/>
          <w:kern w:val="0"/>
          <w:szCs w:val="21"/>
          <w:lang w:val="ja-JP"/>
        </w:rPr>
        <w:t>86</w:t>
      </w:r>
      <w:r w:rsidRPr="00B21843">
        <w:rPr>
          <w:rFonts w:ascii="ＭＳ 明朝" w:eastAsia="ＭＳ 明朝" w:cs="ＭＳ 明朝" w:hint="eastAsia"/>
          <w:spacing w:val="5"/>
          <w:kern w:val="0"/>
          <w:szCs w:val="21"/>
          <w:lang w:val="ja-JP"/>
        </w:rPr>
        <w:t>条第３項の規定により、特定行政庁が規則で定める数値は、</w:t>
      </w:r>
      <w:r w:rsidRPr="00B21843">
        <w:rPr>
          <w:rFonts w:ascii="ＭＳ 明朝" w:eastAsia="ＭＳ 明朝" w:cs="ＭＳ 明朝"/>
          <w:spacing w:val="5"/>
          <w:kern w:val="0"/>
          <w:szCs w:val="21"/>
          <w:lang w:val="ja-JP"/>
        </w:rPr>
        <w:t>0.3</w:t>
      </w:r>
      <w:r w:rsidRPr="00B21843">
        <w:rPr>
          <w:rFonts w:ascii="ＭＳ 明朝" w:eastAsia="ＭＳ 明朝" w:cs="ＭＳ 明朝" w:hint="eastAsia"/>
          <w:spacing w:val="5"/>
          <w:kern w:val="0"/>
          <w:szCs w:val="21"/>
          <w:lang w:val="ja-JP"/>
        </w:rPr>
        <w:t>メートルとする。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（県条例第８条第３項第２号等の規定による認定の申請）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w:t>
      </w:r>
      <w:r w:rsidR="007D3063" w:rsidRPr="00B21843">
        <w:rPr>
          <w:rFonts w:ascii="ＭＳ ゴシック" w:eastAsia="ＭＳ ゴシック" w:cs="ＭＳ ゴシック" w:hint="eastAsia"/>
          <w:spacing w:val="5"/>
          <w:kern w:val="0"/>
          <w:szCs w:val="21"/>
          <w:lang w:val="ja-JP"/>
        </w:rPr>
        <w:t>21</w:t>
      </w:r>
      <w:r w:rsidRPr="00B21843">
        <w:rPr>
          <w:rFonts w:ascii="ＭＳ ゴシック" w:eastAsia="ＭＳ ゴシック" w:cs="ＭＳ ゴシック" w:hint="eastAsia"/>
          <w:spacing w:val="5"/>
          <w:kern w:val="0"/>
          <w:szCs w:val="21"/>
          <w:lang w:val="ja-JP"/>
        </w:rPr>
        <w:t>条</w:t>
      </w:r>
      <w:r w:rsidRPr="00B21843">
        <w:rPr>
          <w:rFonts w:ascii="ＭＳ 明朝" w:eastAsia="ＭＳ 明朝" w:cs="ＭＳ 明朝" w:hint="eastAsia"/>
          <w:spacing w:val="5"/>
          <w:kern w:val="0"/>
          <w:szCs w:val="21"/>
          <w:lang w:val="ja-JP"/>
        </w:rPr>
        <w:t xml:space="preserve">　建築主は、県条例第８条第３項第２号、第</w:t>
      </w:r>
      <w:r w:rsidRPr="00B21843">
        <w:rPr>
          <w:rFonts w:ascii="ＭＳ 明朝" w:eastAsia="ＭＳ 明朝" w:cs="ＭＳ 明朝"/>
          <w:spacing w:val="5"/>
          <w:kern w:val="0"/>
          <w:szCs w:val="21"/>
          <w:lang w:val="ja-JP"/>
        </w:rPr>
        <w:t>11</w:t>
      </w:r>
      <w:r w:rsidRPr="00B21843">
        <w:rPr>
          <w:rFonts w:ascii="ＭＳ 明朝" w:eastAsia="ＭＳ 明朝" w:cs="ＭＳ 明朝" w:hint="eastAsia"/>
          <w:spacing w:val="5"/>
          <w:kern w:val="0"/>
          <w:szCs w:val="21"/>
          <w:lang w:val="ja-JP"/>
        </w:rPr>
        <w:t>条第２項第２号、第</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条の２又は第</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条の３第２項第２号の規定による認定を受けようとするときは、認定申請書（様式第７号）の正本及び副本に、それぞれ次の表に掲げる図面を添えて、市長に提出しなければならない。</w:t>
      </w:r>
    </w:p>
    <w:tbl>
      <w:tblPr>
        <w:tblW w:w="0" w:type="auto"/>
        <w:tblInd w:w="8" w:type="dxa"/>
        <w:tblLayout w:type="fixed"/>
        <w:tblCellMar>
          <w:left w:w="57" w:type="dxa"/>
          <w:right w:w="57" w:type="dxa"/>
        </w:tblCellMar>
        <w:tblLook w:val="0000" w:firstRow="0" w:lastRow="0" w:firstColumn="0" w:lastColumn="0" w:noHBand="0" w:noVBand="0"/>
      </w:tblPr>
      <w:tblGrid>
        <w:gridCol w:w="1630"/>
        <w:gridCol w:w="8277"/>
      </w:tblGrid>
      <w:tr w:rsidR="00B21843" w:rsidRPr="00B21843" w:rsidTr="00234E7D">
        <w:tc>
          <w:tcPr>
            <w:tcW w:w="163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図面の種類</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center"/>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明示すべき事項</w:t>
            </w:r>
          </w:p>
        </w:tc>
      </w:tr>
      <w:tr w:rsidR="00B21843" w:rsidRPr="00B21843" w:rsidTr="00234E7D">
        <w:tc>
          <w:tcPr>
            <w:tcW w:w="163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付近見取図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縮尺、方位、道路及び目標となる地物</w:t>
            </w:r>
          </w:p>
        </w:tc>
      </w:tr>
      <w:tr w:rsidR="00B21843" w:rsidRPr="00B21843" w:rsidTr="00234E7D">
        <w:tc>
          <w:tcPr>
            <w:tcW w:w="163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配置図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縮尺、方位、敷地の境界線、敷地内における建築物の位置及び用途、申請に係る建築物と他の建築物との別、敷地に接する道路の位置及び幅員並びに敷地と道路及び隣地との高低</w:t>
            </w:r>
          </w:p>
        </w:tc>
      </w:tr>
      <w:tr w:rsidR="00B21843" w:rsidRPr="00B21843" w:rsidTr="00234E7D">
        <w:tc>
          <w:tcPr>
            <w:tcW w:w="163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各階平面図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縮尺、方位、間取、各室の用途及び面積並びに主要部分の寸法及び構造</w:t>
            </w:r>
          </w:p>
        </w:tc>
      </w:tr>
      <w:tr w:rsidR="00B21843" w:rsidRPr="00B21843" w:rsidTr="00234E7D">
        <w:tc>
          <w:tcPr>
            <w:tcW w:w="163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２面以上の立面図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縮尺及び開口部の位置</w:t>
            </w:r>
          </w:p>
        </w:tc>
      </w:tr>
      <w:tr w:rsidR="00B21843" w:rsidRPr="00B21843" w:rsidTr="00234E7D">
        <w:tc>
          <w:tcPr>
            <w:tcW w:w="1630"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２面以上の断面図</w:t>
            </w:r>
          </w:p>
        </w:tc>
        <w:tc>
          <w:tcPr>
            <w:tcW w:w="8277" w:type="dxa"/>
            <w:tcBorders>
              <w:top w:val="single" w:sz="6" w:space="0" w:color="auto"/>
              <w:left w:val="single" w:sz="6" w:space="0" w:color="auto"/>
              <w:bottom w:val="single" w:sz="6" w:space="0" w:color="auto"/>
              <w:right w:val="single" w:sz="6" w:space="0" w:color="auto"/>
            </w:tcBorders>
            <w:shd w:val="clear" w:color="auto" w:fill="FFFFFF"/>
          </w:tcPr>
          <w:p w:rsidR="00402C2D" w:rsidRPr="00B21843" w:rsidRDefault="00402C2D">
            <w:pPr>
              <w:autoSpaceDE w:val="0"/>
              <w:autoSpaceDN w:val="0"/>
              <w:adjustRightInd w:val="0"/>
              <w:spacing w:line="296" w:lineRule="atLeast"/>
              <w:jc w:val="left"/>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縮尺、床の高さ、各階の天井の高さ、軒及びひさしの出並びに軒の高さ及び建築物の高さ</w:t>
            </w:r>
          </w:p>
        </w:tc>
      </w:tr>
    </w:tbl>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市長は、必要があると認めるときは、前項に規定する図面のほか、必要な図書又は書面の提出を求めることができる。</w:t>
      </w:r>
    </w:p>
    <w:p w:rsidR="00402C2D" w:rsidRPr="00B21843" w:rsidRDefault="00402C2D">
      <w:pPr>
        <w:autoSpaceDE w:val="0"/>
        <w:autoSpaceDN w:val="0"/>
        <w:adjustRightInd w:val="0"/>
        <w:spacing w:line="296" w:lineRule="atLeast"/>
        <w:ind w:left="66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この規則は、平成３年４月１日から施行する。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（平成５年規則第４号）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この規則は、平成５年４月１日から施行する。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（平成５年規則第</w:t>
      </w:r>
      <w:r w:rsidRPr="00B21843">
        <w:rPr>
          <w:rFonts w:ascii="ＭＳ 明朝" w:eastAsia="ＭＳ 明朝" w:cs="ＭＳ 明朝"/>
          <w:spacing w:val="5"/>
          <w:kern w:val="0"/>
          <w:szCs w:val="21"/>
          <w:lang w:val="ja-JP"/>
        </w:rPr>
        <w:t>20</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この規則は、公布の日から施行する。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（平成６年規則第</w:t>
      </w:r>
      <w:r w:rsidRPr="00B21843">
        <w:rPr>
          <w:rFonts w:ascii="ＭＳ 明朝" w:eastAsia="ＭＳ 明朝" w:cs="ＭＳ 明朝"/>
          <w:spacing w:val="5"/>
          <w:kern w:val="0"/>
          <w:szCs w:val="21"/>
          <w:lang w:val="ja-JP"/>
        </w:rPr>
        <w:t>24</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（施行期日）</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lastRenderedPageBreak/>
        <w:t>第１条</w:t>
      </w:r>
      <w:r w:rsidRPr="00B21843">
        <w:rPr>
          <w:rFonts w:ascii="ＭＳ 明朝" w:eastAsia="ＭＳ 明朝" w:cs="ＭＳ 明朝" w:hint="eastAsia"/>
          <w:spacing w:val="5"/>
          <w:kern w:val="0"/>
          <w:szCs w:val="21"/>
          <w:lang w:val="ja-JP"/>
        </w:rPr>
        <w:t xml:space="preserve">　この規則は、平成６年</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月１日から施行する。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（経過措置）</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第２条</w:t>
      </w:r>
      <w:r w:rsidRPr="00B21843">
        <w:rPr>
          <w:rFonts w:ascii="ＭＳ 明朝" w:eastAsia="ＭＳ 明朝" w:cs="ＭＳ 明朝" w:hint="eastAsia"/>
          <w:spacing w:val="5"/>
          <w:kern w:val="0"/>
          <w:szCs w:val="21"/>
          <w:lang w:val="ja-JP"/>
        </w:rPr>
        <w:t xml:space="preserve">　都市計画法及び建築基準法の一部を改正する法律（平成４年法律第</w:t>
      </w:r>
      <w:r w:rsidRPr="00B21843">
        <w:rPr>
          <w:rFonts w:ascii="ＭＳ 明朝" w:eastAsia="ＭＳ 明朝" w:cs="ＭＳ 明朝"/>
          <w:spacing w:val="5"/>
          <w:kern w:val="0"/>
          <w:szCs w:val="21"/>
          <w:lang w:val="ja-JP"/>
        </w:rPr>
        <w:t>82</w:t>
      </w:r>
      <w:r w:rsidRPr="00B21843">
        <w:rPr>
          <w:rFonts w:ascii="ＭＳ 明朝" w:eastAsia="ＭＳ 明朝" w:cs="ＭＳ 明朝" w:hint="eastAsia"/>
          <w:spacing w:val="5"/>
          <w:kern w:val="0"/>
          <w:szCs w:val="21"/>
          <w:lang w:val="ja-JP"/>
        </w:rPr>
        <w:t>号）第１条の規定による改正後の都市計画法（昭和</w:t>
      </w:r>
      <w:r w:rsidRPr="00B21843">
        <w:rPr>
          <w:rFonts w:ascii="ＭＳ 明朝" w:eastAsia="ＭＳ 明朝" w:cs="ＭＳ 明朝"/>
          <w:spacing w:val="5"/>
          <w:kern w:val="0"/>
          <w:szCs w:val="21"/>
          <w:lang w:val="ja-JP"/>
        </w:rPr>
        <w:t>43</w:t>
      </w:r>
      <w:r w:rsidRPr="00B21843">
        <w:rPr>
          <w:rFonts w:ascii="ＭＳ 明朝" w:eastAsia="ＭＳ 明朝" w:cs="ＭＳ 明朝" w:hint="eastAsia"/>
          <w:spacing w:val="5"/>
          <w:kern w:val="0"/>
          <w:szCs w:val="21"/>
          <w:lang w:val="ja-JP"/>
        </w:rPr>
        <w:t>年法律第</w:t>
      </w:r>
      <w:r w:rsidRPr="00B21843">
        <w:rPr>
          <w:rFonts w:ascii="ＭＳ 明朝" w:eastAsia="ＭＳ 明朝" w:cs="ＭＳ 明朝"/>
          <w:spacing w:val="5"/>
          <w:kern w:val="0"/>
          <w:szCs w:val="21"/>
          <w:lang w:val="ja-JP"/>
        </w:rPr>
        <w:t>100</w:t>
      </w:r>
      <w:r w:rsidRPr="00B21843">
        <w:rPr>
          <w:rFonts w:ascii="ＭＳ 明朝" w:eastAsia="ＭＳ 明朝" w:cs="ＭＳ 明朝" w:hint="eastAsia"/>
          <w:spacing w:val="5"/>
          <w:kern w:val="0"/>
          <w:szCs w:val="21"/>
          <w:lang w:val="ja-JP"/>
        </w:rPr>
        <w:t>号）第２章の規定により、用途地域に関する都市計画が決定されるまでの間は、この規則による改正後の橿原市建築基準法施行細則第</w:t>
      </w:r>
      <w:r w:rsidRPr="00B21843">
        <w:rPr>
          <w:rFonts w:ascii="ＭＳ 明朝" w:eastAsia="ＭＳ 明朝" w:cs="ＭＳ 明朝"/>
          <w:spacing w:val="5"/>
          <w:kern w:val="0"/>
          <w:szCs w:val="21"/>
          <w:lang w:val="ja-JP"/>
        </w:rPr>
        <w:t>10</w:t>
      </w:r>
      <w:r w:rsidRPr="00B21843">
        <w:rPr>
          <w:rFonts w:ascii="ＭＳ 明朝" w:eastAsia="ＭＳ 明朝" w:cs="ＭＳ 明朝" w:hint="eastAsia"/>
          <w:spacing w:val="5"/>
          <w:kern w:val="0"/>
          <w:szCs w:val="21"/>
          <w:lang w:val="ja-JP"/>
        </w:rPr>
        <w:t>条第１項中「法第</w:t>
      </w:r>
      <w:r w:rsidRPr="00B21843">
        <w:rPr>
          <w:rFonts w:ascii="ＭＳ 明朝" w:eastAsia="ＭＳ 明朝" w:cs="ＭＳ 明朝"/>
          <w:spacing w:val="5"/>
          <w:kern w:val="0"/>
          <w:szCs w:val="21"/>
          <w:lang w:val="ja-JP"/>
        </w:rPr>
        <w:t>48</w:t>
      </w:r>
      <w:r w:rsidRPr="00B21843">
        <w:rPr>
          <w:rFonts w:ascii="ＭＳ 明朝" w:eastAsia="ＭＳ 明朝" w:cs="ＭＳ 明朝" w:hint="eastAsia"/>
          <w:spacing w:val="5"/>
          <w:kern w:val="0"/>
          <w:szCs w:val="21"/>
          <w:lang w:val="ja-JP"/>
        </w:rPr>
        <w:t>条第１項から第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項までのただし書（法第</w:t>
      </w:r>
      <w:r w:rsidRPr="00B21843">
        <w:rPr>
          <w:rFonts w:ascii="ＭＳ 明朝" w:eastAsia="ＭＳ 明朝" w:cs="ＭＳ 明朝"/>
          <w:spacing w:val="5"/>
          <w:kern w:val="0"/>
          <w:szCs w:val="21"/>
          <w:lang w:val="ja-JP"/>
        </w:rPr>
        <w:t>87</w:t>
      </w:r>
      <w:r w:rsidRPr="00B21843">
        <w:rPr>
          <w:rFonts w:ascii="ＭＳ 明朝" w:eastAsia="ＭＳ 明朝" w:cs="ＭＳ 明朝" w:hint="eastAsia"/>
          <w:spacing w:val="5"/>
          <w:kern w:val="0"/>
          <w:szCs w:val="21"/>
          <w:lang w:val="ja-JP"/>
        </w:rPr>
        <w:t>条第２項及び第３項において準用する場合を含む。）」とあるのは「都市計画法及び建築基準法の一部を改正する法律（平成４年法律第</w:t>
      </w:r>
      <w:r w:rsidRPr="00B21843">
        <w:rPr>
          <w:rFonts w:ascii="ＭＳ 明朝" w:eastAsia="ＭＳ 明朝" w:cs="ＭＳ 明朝"/>
          <w:spacing w:val="5"/>
          <w:kern w:val="0"/>
          <w:szCs w:val="21"/>
          <w:lang w:val="ja-JP"/>
        </w:rPr>
        <w:t>82</w:t>
      </w:r>
      <w:r w:rsidRPr="00B21843">
        <w:rPr>
          <w:rFonts w:ascii="ＭＳ 明朝" w:eastAsia="ＭＳ 明朝" w:cs="ＭＳ 明朝" w:hint="eastAsia"/>
          <w:spacing w:val="5"/>
          <w:kern w:val="0"/>
          <w:szCs w:val="21"/>
          <w:lang w:val="ja-JP"/>
        </w:rPr>
        <w:t>号）による改正前の建築基準法第</w:t>
      </w:r>
      <w:r w:rsidRPr="00B21843">
        <w:rPr>
          <w:rFonts w:ascii="ＭＳ 明朝" w:eastAsia="ＭＳ 明朝" w:cs="ＭＳ 明朝"/>
          <w:spacing w:val="5"/>
          <w:kern w:val="0"/>
          <w:szCs w:val="21"/>
          <w:lang w:val="ja-JP"/>
        </w:rPr>
        <w:t>48</w:t>
      </w:r>
      <w:r w:rsidRPr="00B21843">
        <w:rPr>
          <w:rFonts w:ascii="ＭＳ 明朝" w:eastAsia="ＭＳ 明朝" w:cs="ＭＳ 明朝" w:hint="eastAsia"/>
          <w:spacing w:val="5"/>
          <w:kern w:val="0"/>
          <w:szCs w:val="21"/>
          <w:lang w:val="ja-JP"/>
        </w:rPr>
        <w:t>条第１項から第８項までのただし書（法第</w:t>
      </w:r>
      <w:r w:rsidRPr="00B21843">
        <w:rPr>
          <w:rFonts w:ascii="ＭＳ 明朝" w:eastAsia="ＭＳ 明朝" w:cs="ＭＳ 明朝"/>
          <w:spacing w:val="5"/>
          <w:kern w:val="0"/>
          <w:szCs w:val="21"/>
          <w:lang w:val="ja-JP"/>
        </w:rPr>
        <w:t>87</w:t>
      </w:r>
      <w:r w:rsidRPr="00B21843">
        <w:rPr>
          <w:rFonts w:ascii="ＭＳ 明朝" w:eastAsia="ＭＳ 明朝" w:cs="ＭＳ 明朝" w:hint="eastAsia"/>
          <w:spacing w:val="5"/>
          <w:kern w:val="0"/>
          <w:szCs w:val="21"/>
          <w:lang w:val="ja-JP"/>
        </w:rPr>
        <w:t>条第２項及び第３項において準用する場合を含む。）」と読み替える。</w:t>
      </w:r>
    </w:p>
    <w:p w:rsidR="00402C2D" w:rsidRPr="00B21843" w:rsidRDefault="00402C2D">
      <w:pPr>
        <w:autoSpaceDE w:val="0"/>
        <w:autoSpaceDN w:val="0"/>
        <w:adjustRightInd w:val="0"/>
        <w:spacing w:line="296" w:lineRule="atLeast"/>
        <w:ind w:left="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（橿原市建築関係聴聞規則の廃止）</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第３条</w:t>
      </w:r>
      <w:r w:rsidRPr="00B21843">
        <w:rPr>
          <w:rFonts w:ascii="ＭＳ 明朝" w:eastAsia="ＭＳ 明朝" w:cs="ＭＳ 明朝" w:hint="eastAsia"/>
          <w:spacing w:val="5"/>
          <w:kern w:val="0"/>
          <w:szCs w:val="21"/>
          <w:lang w:val="ja-JP"/>
        </w:rPr>
        <w:t xml:space="preserve">　橿原市建築関係聴聞規則（平成３年橿原市規則第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号）は、廃止する。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11</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29</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w:t>
      </w:r>
      <w:r w:rsidRPr="00B21843">
        <w:rPr>
          <w:rFonts w:ascii="ＭＳ 明朝" w:eastAsia="ＭＳ 明朝" w:cs="ＭＳ 明朝"/>
          <w:spacing w:val="5"/>
          <w:kern w:val="0"/>
          <w:szCs w:val="21"/>
          <w:lang w:val="ja-JP"/>
        </w:rPr>
        <w:t>11</w:t>
      </w:r>
      <w:r w:rsidRPr="00B21843">
        <w:rPr>
          <w:rFonts w:ascii="ＭＳ 明朝" w:eastAsia="ＭＳ 明朝" w:cs="ＭＳ 明朝" w:hint="eastAsia"/>
          <w:spacing w:val="5"/>
          <w:kern w:val="0"/>
          <w:szCs w:val="21"/>
          <w:lang w:val="ja-JP"/>
        </w:rPr>
        <w:t>年５月１日から施行する。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22</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年４月１日から施行する。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29</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年６月１日から施行する。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34</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この規則は、公布の日から施行する。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13</w:t>
      </w:r>
      <w:r w:rsidRPr="00B21843">
        <w:rPr>
          <w:rFonts w:ascii="ＭＳ 明朝" w:eastAsia="ＭＳ 明朝" w:cs="ＭＳ 明朝" w:hint="eastAsia"/>
          <w:spacing w:val="5"/>
          <w:kern w:val="0"/>
          <w:szCs w:val="21"/>
          <w:lang w:val="ja-JP"/>
        </w:rPr>
        <w:t>年規則第１号）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この規則は、公布の日から施行する。ただし、第</w:t>
      </w:r>
      <w:r w:rsidRPr="00B21843">
        <w:rPr>
          <w:rFonts w:ascii="ＭＳ 明朝" w:eastAsia="ＭＳ 明朝" w:cs="ＭＳ 明朝"/>
          <w:spacing w:val="5"/>
          <w:kern w:val="0"/>
          <w:szCs w:val="21"/>
          <w:lang w:val="ja-JP"/>
        </w:rPr>
        <w:t>18</w:t>
      </w:r>
      <w:r w:rsidRPr="00B21843">
        <w:rPr>
          <w:rFonts w:ascii="ＭＳ 明朝" w:eastAsia="ＭＳ 明朝" w:cs="ＭＳ 明朝" w:hint="eastAsia"/>
          <w:spacing w:val="5"/>
          <w:kern w:val="0"/>
          <w:szCs w:val="21"/>
          <w:lang w:val="ja-JP"/>
        </w:rPr>
        <w:t>条の改正規定は、平成</w:t>
      </w:r>
      <w:r w:rsidRPr="00B21843">
        <w:rPr>
          <w:rFonts w:ascii="ＭＳ 明朝" w:eastAsia="ＭＳ 明朝" w:cs="ＭＳ 明朝"/>
          <w:spacing w:val="5"/>
          <w:kern w:val="0"/>
          <w:szCs w:val="21"/>
          <w:lang w:val="ja-JP"/>
        </w:rPr>
        <w:t>13</w:t>
      </w:r>
      <w:r w:rsidRPr="00B21843">
        <w:rPr>
          <w:rFonts w:ascii="ＭＳ 明朝" w:eastAsia="ＭＳ 明朝" w:cs="ＭＳ 明朝" w:hint="eastAsia"/>
          <w:spacing w:val="5"/>
          <w:kern w:val="0"/>
          <w:szCs w:val="21"/>
          <w:lang w:val="ja-JP"/>
        </w:rPr>
        <w:t>年４月１日から施行する。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13</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36</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この規則は、公布の日から施行する。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14</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37</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この規則は、公布の日から施行する。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年規則第４号）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年４月１日から施行する。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17</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21</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この規則は、公布の日から施行する。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１　この規則は、平成</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年４月１日から施行する。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この規則の施行の際、現に改正前の規則の規定により作成されている様式の用紙で残存するものは、所要の修正を加え、なお使用することができる。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26</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年６月</w:t>
      </w:r>
      <w:r w:rsidRPr="00B21843">
        <w:rPr>
          <w:rFonts w:ascii="ＭＳ 明朝" w:eastAsia="ＭＳ 明朝" w:cs="ＭＳ 明朝"/>
          <w:spacing w:val="5"/>
          <w:kern w:val="0"/>
          <w:szCs w:val="21"/>
          <w:lang w:val="ja-JP"/>
        </w:rPr>
        <w:t>20</w:t>
      </w:r>
      <w:r w:rsidRPr="00B21843">
        <w:rPr>
          <w:rFonts w:ascii="ＭＳ 明朝" w:eastAsia="ＭＳ 明朝" w:cs="ＭＳ 明朝" w:hint="eastAsia"/>
          <w:spacing w:val="5"/>
          <w:kern w:val="0"/>
          <w:szCs w:val="21"/>
          <w:lang w:val="ja-JP"/>
        </w:rPr>
        <w:t>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19</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32</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この規則は、公布の日から施行する。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21</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18</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この規則は、公布の日から施行する。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26</w:t>
      </w:r>
      <w:r w:rsidRPr="00B21843">
        <w:rPr>
          <w:rFonts w:ascii="ＭＳ 明朝" w:eastAsia="ＭＳ 明朝" w:cs="ＭＳ 明朝" w:hint="eastAsia"/>
          <w:spacing w:val="5"/>
          <w:kern w:val="0"/>
          <w:szCs w:val="21"/>
          <w:lang w:val="ja-JP"/>
        </w:rPr>
        <w:t>年規則第２号）</w:t>
      </w:r>
    </w:p>
    <w:p w:rsidR="00402C2D" w:rsidRPr="00B21843" w:rsidRDefault="00402C2D">
      <w:pPr>
        <w:autoSpaceDE w:val="0"/>
        <w:autoSpaceDN w:val="0"/>
        <w:adjustRightInd w:val="0"/>
        <w:spacing w:line="296" w:lineRule="atLeast"/>
        <w:ind w:firstLine="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w:t>
      </w:r>
      <w:r w:rsidRPr="00B21843">
        <w:rPr>
          <w:rFonts w:ascii="ＭＳ 明朝" w:eastAsia="ＭＳ 明朝" w:cs="ＭＳ 明朝"/>
          <w:spacing w:val="5"/>
          <w:kern w:val="0"/>
          <w:szCs w:val="21"/>
          <w:lang w:val="ja-JP"/>
        </w:rPr>
        <w:t>26</w:t>
      </w:r>
      <w:r w:rsidRPr="00B21843">
        <w:rPr>
          <w:rFonts w:ascii="ＭＳ 明朝" w:eastAsia="ＭＳ 明朝" w:cs="ＭＳ 明朝" w:hint="eastAsia"/>
          <w:spacing w:val="5"/>
          <w:kern w:val="0"/>
          <w:szCs w:val="21"/>
          <w:lang w:val="ja-JP"/>
        </w:rPr>
        <w:t>年４月１日から施行する。ただし、第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条第１項の表４の項（い）の欄の改正規定は、平成</w:t>
      </w:r>
      <w:r w:rsidRPr="00B21843">
        <w:rPr>
          <w:rFonts w:ascii="ＭＳ 明朝" w:eastAsia="ＭＳ 明朝" w:cs="ＭＳ 明朝"/>
          <w:spacing w:val="5"/>
          <w:kern w:val="0"/>
          <w:szCs w:val="21"/>
          <w:lang w:val="ja-JP"/>
        </w:rPr>
        <w:t>28</w:t>
      </w:r>
      <w:r w:rsidRPr="00B21843">
        <w:rPr>
          <w:rFonts w:ascii="ＭＳ 明朝" w:eastAsia="ＭＳ 明朝" w:cs="ＭＳ 明朝" w:hint="eastAsia"/>
          <w:spacing w:val="5"/>
          <w:kern w:val="0"/>
          <w:szCs w:val="21"/>
          <w:lang w:val="ja-JP"/>
        </w:rPr>
        <w:t>年４月１日から施行する。</w:t>
      </w:r>
    </w:p>
    <w:p w:rsidR="00402C2D" w:rsidRPr="00B21843" w:rsidRDefault="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28</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42</w:t>
      </w:r>
      <w:r w:rsidRPr="00B21843">
        <w:rPr>
          <w:rFonts w:ascii="ＭＳ 明朝" w:eastAsia="ＭＳ 明朝" w:cs="ＭＳ 明朝" w:hint="eastAsia"/>
          <w:spacing w:val="5"/>
          <w:kern w:val="0"/>
          <w:szCs w:val="21"/>
          <w:lang w:val="ja-JP"/>
        </w:rPr>
        <w:t>号）</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１　この規則は、平成</w:t>
      </w:r>
      <w:r w:rsidRPr="00B21843">
        <w:rPr>
          <w:rFonts w:ascii="ＭＳ 明朝" w:eastAsia="ＭＳ 明朝" w:cs="ＭＳ 明朝"/>
          <w:spacing w:val="5"/>
          <w:kern w:val="0"/>
          <w:szCs w:val="21"/>
          <w:lang w:val="ja-JP"/>
        </w:rPr>
        <w:t>28</w:t>
      </w:r>
      <w:r w:rsidRPr="00B21843">
        <w:rPr>
          <w:rFonts w:ascii="ＭＳ 明朝" w:eastAsia="ＭＳ 明朝" w:cs="ＭＳ 明朝" w:hint="eastAsia"/>
          <w:spacing w:val="5"/>
          <w:kern w:val="0"/>
          <w:szCs w:val="21"/>
          <w:lang w:val="ja-JP"/>
        </w:rPr>
        <w:t>年６月１日から施行する。</w:t>
      </w:r>
    </w:p>
    <w:p w:rsidR="00402C2D" w:rsidRPr="00B21843" w:rsidRDefault="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２　建築基準法施行令（昭和</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年政令第</w:t>
      </w:r>
      <w:r w:rsidRPr="00B21843">
        <w:rPr>
          <w:rFonts w:ascii="ＭＳ 明朝" w:eastAsia="ＭＳ 明朝" w:cs="ＭＳ 明朝"/>
          <w:spacing w:val="5"/>
          <w:kern w:val="0"/>
          <w:szCs w:val="21"/>
          <w:lang w:val="ja-JP"/>
        </w:rPr>
        <w:t>338</w:t>
      </w:r>
      <w:r w:rsidRPr="00B21843">
        <w:rPr>
          <w:rFonts w:ascii="ＭＳ 明朝" w:eastAsia="ＭＳ 明朝" w:cs="ＭＳ 明朝" w:hint="eastAsia"/>
          <w:spacing w:val="5"/>
          <w:kern w:val="0"/>
          <w:szCs w:val="21"/>
          <w:lang w:val="ja-JP"/>
        </w:rPr>
        <w:t>号。以下「政令」という。）第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条第３項第１号に規定する昇降機（政令第</w:t>
      </w:r>
      <w:r w:rsidRPr="00B21843">
        <w:rPr>
          <w:rFonts w:ascii="ＭＳ 明朝" w:eastAsia="ＭＳ 明朝" w:cs="ＭＳ 明朝"/>
          <w:spacing w:val="5"/>
          <w:kern w:val="0"/>
          <w:szCs w:val="21"/>
          <w:lang w:val="ja-JP"/>
        </w:rPr>
        <w:t>129</w:t>
      </w:r>
      <w:r w:rsidRPr="00B21843">
        <w:rPr>
          <w:rFonts w:ascii="ＭＳ 明朝" w:eastAsia="ＭＳ 明朝" w:cs="ＭＳ 明朝" w:hint="eastAsia"/>
          <w:spacing w:val="5"/>
          <w:kern w:val="0"/>
          <w:szCs w:val="21"/>
          <w:lang w:val="ja-JP"/>
        </w:rPr>
        <w:t>条の３第１項第３号に掲げる小荷物専用昇降機に限る。）及び政令第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条第３項第２号に規定する防火設備に係るこの規則による改正後の建築基準法施行細則第</w:t>
      </w:r>
      <w:r w:rsidRPr="00B21843">
        <w:rPr>
          <w:rFonts w:ascii="ＭＳ 明朝" w:eastAsia="ＭＳ 明朝" w:cs="ＭＳ 明朝"/>
          <w:spacing w:val="5"/>
          <w:kern w:val="0"/>
          <w:szCs w:val="21"/>
          <w:lang w:val="ja-JP"/>
        </w:rPr>
        <w:t>17</w:t>
      </w:r>
      <w:r w:rsidRPr="00B21843">
        <w:rPr>
          <w:rFonts w:ascii="ＭＳ 明朝" w:eastAsia="ＭＳ 明朝" w:cs="ＭＳ 明朝" w:hint="eastAsia"/>
          <w:spacing w:val="5"/>
          <w:kern w:val="0"/>
          <w:szCs w:val="21"/>
          <w:lang w:val="ja-JP"/>
        </w:rPr>
        <w:t>条第１項の規定の適用については、平成</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年３月</w:t>
      </w:r>
      <w:r w:rsidRPr="00B21843">
        <w:rPr>
          <w:rFonts w:ascii="ＭＳ 明朝" w:eastAsia="ＭＳ 明朝" w:cs="ＭＳ 明朝"/>
          <w:spacing w:val="5"/>
          <w:kern w:val="0"/>
          <w:szCs w:val="21"/>
          <w:lang w:val="ja-JP"/>
        </w:rPr>
        <w:t>31</w:t>
      </w:r>
      <w:r w:rsidRPr="00B21843">
        <w:rPr>
          <w:rFonts w:ascii="ＭＳ 明朝" w:eastAsia="ＭＳ 明朝" w:cs="ＭＳ 明朝" w:hint="eastAsia"/>
          <w:spacing w:val="5"/>
          <w:kern w:val="0"/>
          <w:szCs w:val="21"/>
          <w:lang w:val="ja-JP"/>
        </w:rPr>
        <w:t>日までの間は、同項中「昇降機」とあるのは「昇降機（政令第</w:t>
      </w:r>
      <w:r w:rsidRPr="00B21843">
        <w:rPr>
          <w:rFonts w:ascii="ＭＳ 明朝" w:eastAsia="ＭＳ 明朝" w:cs="ＭＳ 明朝"/>
          <w:spacing w:val="5"/>
          <w:kern w:val="0"/>
          <w:szCs w:val="21"/>
          <w:lang w:val="ja-JP"/>
        </w:rPr>
        <w:t>129</w:t>
      </w:r>
      <w:r w:rsidRPr="00B21843">
        <w:rPr>
          <w:rFonts w:ascii="ＭＳ 明朝" w:eastAsia="ＭＳ 明朝" w:cs="ＭＳ 明朝" w:hint="eastAsia"/>
          <w:spacing w:val="5"/>
          <w:kern w:val="0"/>
          <w:szCs w:val="21"/>
          <w:lang w:val="ja-JP"/>
        </w:rPr>
        <w:t>条の３第１項第３号に掲げる小荷物専用昇降機を除く。）」と、「とし、政令第</w:t>
      </w:r>
      <w:r w:rsidRPr="00B21843">
        <w:rPr>
          <w:rFonts w:ascii="ＭＳ 明朝" w:eastAsia="ＭＳ 明朝" w:cs="ＭＳ 明朝"/>
          <w:spacing w:val="5"/>
          <w:kern w:val="0"/>
          <w:szCs w:val="21"/>
          <w:lang w:val="ja-JP"/>
        </w:rPr>
        <w:t>16</w:t>
      </w:r>
      <w:r w:rsidRPr="00B21843">
        <w:rPr>
          <w:rFonts w:ascii="ＭＳ 明朝" w:eastAsia="ＭＳ 明朝" w:cs="ＭＳ 明朝" w:hint="eastAsia"/>
          <w:spacing w:val="5"/>
          <w:kern w:val="0"/>
          <w:szCs w:val="21"/>
          <w:lang w:val="ja-JP"/>
        </w:rPr>
        <w:t>条第３項第</w:t>
      </w:r>
      <w:r w:rsidRPr="00B21843">
        <w:rPr>
          <w:rFonts w:ascii="ＭＳ 明朝" w:eastAsia="ＭＳ 明朝" w:cs="ＭＳ 明朝" w:hint="eastAsia"/>
          <w:spacing w:val="5"/>
          <w:kern w:val="0"/>
          <w:szCs w:val="21"/>
          <w:lang w:val="ja-JP"/>
        </w:rPr>
        <w:lastRenderedPageBreak/>
        <w:t>２号に規定する防火設備に係る法第</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条第３項の規定による報告の時期は毎年４月１日から</w:t>
      </w:r>
      <w:r w:rsidRPr="00B21843">
        <w:rPr>
          <w:rFonts w:ascii="ＭＳ 明朝" w:eastAsia="ＭＳ 明朝" w:cs="ＭＳ 明朝"/>
          <w:spacing w:val="5"/>
          <w:kern w:val="0"/>
          <w:szCs w:val="21"/>
          <w:lang w:val="ja-JP"/>
        </w:rPr>
        <w:t>12</w:t>
      </w:r>
      <w:r w:rsidRPr="00B21843">
        <w:rPr>
          <w:rFonts w:ascii="ＭＳ 明朝" w:eastAsia="ＭＳ 明朝" w:cs="ＭＳ 明朝" w:hint="eastAsia"/>
          <w:spacing w:val="5"/>
          <w:kern w:val="0"/>
          <w:szCs w:val="21"/>
          <w:lang w:val="ja-JP"/>
        </w:rPr>
        <w:t>月</w:t>
      </w:r>
      <w:r w:rsidRPr="00B21843">
        <w:rPr>
          <w:rFonts w:ascii="ＭＳ 明朝" w:eastAsia="ＭＳ 明朝" w:cs="ＭＳ 明朝"/>
          <w:spacing w:val="5"/>
          <w:kern w:val="0"/>
          <w:szCs w:val="21"/>
          <w:lang w:val="ja-JP"/>
        </w:rPr>
        <w:t>25</w:t>
      </w:r>
      <w:r w:rsidRPr="00B21843">
        <w:rPr>
          <w:rFonts w:ascii="ＭＳ 明朝" w:eastAsia="ＭＳ 明朝" w:cs="ＭＳ 明朝" w:hint="eastAsia"/>
          <w:spacing w:val="5"/>
          <w:kern w:val="0"/>
          <w:szCs w:val="21"/>
          <w:lang w:val="ja-JP"/>
        </w:rPr>
        <w:t>日までとする。」とあるのは「とする。」とする。</w:t>
      </w:r>
    </w:p>
    <w:p w:rsidR="00823FF7" w:rsidRPr="00B21843" w:rsidRDefault="00823FF7" w:rsidP="00402C2D">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p>
    <w:p w:rsidR="00402C2D" w:rsidRPr="00B21843" w:rsidRDefault="00402C2D" w:rsidP="00402C2D">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年規則第</w:t>
      </w:r>
      <w:r w:rsidRPr="00B21843">
        <w:rPr>
          <w:rFonts w:ascii="ＭＳ 明朝" w:eastAsia="ＭＳ 明朝" w:cs="ＭＳ 明朝"/>
          <w:spacing w:val="5"/>
          <w:kern w:val="0"/>
          <w:szCs w:val="21"/>
          <w:lang w:val="ja-JP"/>
        </w:rPr>
        <w:t>15</w:t>
      </w:r>
      <w:r w:rsidRPr="00B21843">
        <w:rPr>
          <w:rFonts w:ascii="ＭＳ 明朝" w:eastAsia="ＭＳ 明朝" w:cs="ＭＳ 明朝" w:hint="eastAsia"/>
          <w:spacing w:val="5"/>
          <w:kern w:val="0"/>
          <w:szCs w:val="21"/>
          <w:lang w:val="ja-JP"/>
        </w:rPr>
        <w:t>号）</w:t>
      </w:r>
    </w:p>
    <w:p w:rsidR="00402C2D" w:rsidRPr="00B21843" w:rsidRDefault="00402C2D" w:rsidP="00402C2D">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年４月１日から施行する。</w:t>
      </w:r>
    </w:p>
    <w:p w:rsidR="00823FF7" w:rsidRPr="00B21843" w:rsidRDefault="00823FF7" w:rsidP="00823FF7">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Pr="00B21843">
        <w:rPr>
          <w:rFonts w:ascii="ＭＳ 明朝" w:eastAsia="ＭＳ 明朝" w:cs="ＭＳ 明朝" w:hint="eastAsia"/>
          <w:spacing w:val="5"/>
          <w:kern w:val="0"/>
          <w:szCs w:val="21"/>
          <w:lang w:val="ja-JP"/>
        </w:rPr>
        <w:t>（平成</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年規則第47号）</w:t>
      </w:r>
    </w:p>
    <w:p w:rsidR="00402C2D" w:rsidRPr="00B21843" w:rsidRDefault="00823FF7" w:rsidP="00823FF7">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この規則は、平成</w:t>
      </w:r>
      <w:r w:rsidRPr="00B21843">
        <w:rPr>
          <w:rFonts w:ascii="ＭＳ 明朝" w:eastAsia="ＭＳ 明朝" w:cs="ＭＳ 明朝"/>
          <w:spacing w:val="5"/>
          <w:kern w:val="0"/>
          <w:szCs w:val="21"/>
          <w:lang w:val="ja-JP"/>
        </w:rPr>
        <w:t>30</w:t>
      </w:r>
      <w:r w:rsidRPr="00B21843">
        <w:rPr>
          <w:rFonts w:ascii="ＭＳ 明朝" w:eastAsia="ＭＳ 明朝" w:cs="ＭＳ 明朝" w:hint="eastAsia"/>
          <w:spacing w:val="5"/>
          <w:kern w:val="0"/>
          <w:szCs w:val="21"/>
          <w:lang w:val="ja-JP"/>
        </w:rPr>
        <w:t>年10月10日から施行する。</w:t>
      </w:r>
    </w:p>
    <w:p w:rsidR="00C65FD2" w:rsidRPr="00B21843" w:rsidRDefault="00C65FD2" w:rsidP="00C65FD2">
      <w:pPr>
        <w:autoSpaceDE w:val="0"/>
        <w:autoSpaceDN w:val="0"/>
        <w:adjustRightInd w:val="0"/>
        <w:spacing w:line="296" w:lineRule="atLeast"/>
        <w:ind w:left="1540" w:hanging="880"/>
        <w:rPr>
          <w:rFonts w:ascii="ＭＳ 明朝" w:eastAsia="ＭＳ 明朝" w:cs="ＭＳ 明朝"/>
          <w:spacing w:val="5"/>
          <w:kern w:val="0"/>
          <w:szCs w:val="21"/>
          <w:lang w:val="ja-JP"/>
        </w:rPr>
      </w:pPr>
      <w:r w:rsidRPr="00B21843">
        <w:rPr>
          <w:rFonts w:ascii="ＭＳ ゴシック" w:eastAsia="ＭＳ ゴシック" w:cs="ＭＳ ゴシック" w:hint="eastAsia"/>
          <w:spacing w:val="5"/>
          <w:kern w:val="0"/>
          <w:szCs w:val="21"/>
          <w:lang w:val="ja-JP"/>
        </w:rPr>
        <w:t>附　則</w:t>
      </w:r>
      <w:r w:rsidR="00704046" w:rsidRPr="00B21843">
        <w:rPr>
          <w:rFonts w:ascii="ＭＳ 明朝" w:eastAsia="ＭＳ 明朝" w:cs="ＭＳ 明朝" w:hint="eastAsia"/>
          <w:spacing w:val="5"/>
          <w:kern w:val="0"/>
          <w:szCs w:val="21"/>
          <w:lang w:val="ja-JP"/>
        </w:rPr>
        <w:t>（令和元</w:t>
      </w:r>
      <w:r w:rsidRPr="00B21843">
        <w:rPr>
          <w:rFonts w:ascii="ＭＳ 明朝" w:eastAsia="ＭＳ 明朝" w:cs="ＭＳ 明朝" w:hint="eastAsia"/>
          <w:spacing w:val="5"/>
          <w:kern w:val="0"/>
          <w:szCs w:val="21"/>
          <w:lang w:val="ja-JP"/>
        </w:rPr>
        <w:t>年規則第　号）</w:t>
      </w:r>
    </w:p>
    <w:p w:rsidR="00C65FD2" w:rsidRPr="00B21843" w:rsidRDefault="00704046" w:rsidP="00C65FD2">
      <w:pPr>
        <w:autoSpaceDE w:val="0"/>
        <w:autoSpaceDN w:val="0"/>
        <w:adjustRightInd w:val="0"/>
        <w:spacing w:line="296" w:lineRule="atLeast"/>
        <w:ind w:left="220" w:hanging="220"/>
        <w:rPr>
          <w:rFonts w:ascii="ＭＳ 明朝" w:eastAsia="ＭＳ 明朝" w:cs="ＭＳ 明朝"/>
          <w:spacing w:val="5"/>
          <w:kern w:val="0"/>
          <w:szCs w:val="21"/>
          <w:lang w:val="ja-JP"/>
        </w:rPr>
      </w:pPr>
      <w:r w:rsidRPr="00B21843">
        <w:rPr>
          <w:rFonts w:ascii="ＭＳ 明朝" w:eastAsia="ＭＳ 明朝" w:cs="ＭＳ 明朝" w:hint="eastAsia"/>
          <w:spacing w:val="5"/>
          <w:kern w:val="0"/>
          <w:szCs w:val="21"/>
          <w:lang w:val="ja-JP"/>
        </w:rPr>
        <w:t>この規則は、令和元</w:t>
      </w:r>
      <w:r w:rsidR="00C65FD2" w:rsidRPr="00B21843">
        <w:rPr>
          <w:rFonts w:ascii="ＭＳ 明朝" w:eastAsia="ＭＳ 明朝" w:cs="ＭＳ 明朝" w:hint="eastAsia"/>
          <w:spacing w:val="5"/>
          <w:kern w:val="0"/>
          <w:szCs w:val="21"/>
          <w:lang w:val="ja-JP"/>
        </w:rPr>
        <w:t>年　月　日から施行する。</w:t>
      </w:r>
    </w:p>
    <w:p w:rsidR="00C65FD2" w:rsidRPr="00B21843" w:rsidRDefault="00C65FD2" w:rsidP="00C65FD2">
      <w:pPr>
        <w:autoSpaceDE w:val="0"/>
        <w:autoSpaceDN w:val="0"/>
        <w:adjustRightInd w:val="0"/>
        <w:spacing w:line="296" w:lineRule="atLeast"/>
        <w:rPr>
          <w:rFonts w:ascii="ＭＳ 明朝" w:eastAsia="ＭＳ 明朝" w:cs="ＭＳ 明朝"/>
          <w:spacing w:val="5"/>
          <w:kern w:val="0"/>
          <w:szCs w:val="21"/>
          <w:lang w:val="ja-JP"/>
        </w:rPr>
      </w:pPr>
    </w:p>
    <w:bookmarkEnd w:id="0"/>
    <w:p w:rsidR="00402C2D" w:rsidRPr="00B21843" w:rsidRDefault="00402C2D">
      <w:pPr>
        <w:autoSpaceDE w:val="0"/>
        <w:autoSpaceDN w:val="0"/>
        <w:adjustRightInd w:val="0"/>
        <w:spacing w:line="296" w:lineRule="atLeast"/>
        <w:rPr>
          <w:rFonts w:ascii="ＭＳ 明朝" w:eastAsia="ＭＳ 明朝" w:cs="ＭＳ 明朝"/>
          <w:spacing w:val="5"/>
          <w:kern w:val="0"/>
          <w:szCs w:val="21"/>
          <w:lang w:val="ja-JP"/>
        </w:rPr>
      </w:pPr>
    </w:p>
    <w:sectPr w:rsidR="00402C2D" w:rsidRPr="00B21843">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46E" w:rsidRDefault="00AA346E">
      <w:r>
        <w:separator/>
      </w:r>
    </w:p>
  </w:endnote>
  <w:endnote w:type="continuationSeparator" w:id="0">
    <w:p w:rsidR="00AA346E" w:rsidRDefault="00AA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C2D" w:rsidRDefault="00402C2D">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B21843">
      <w:rPr>
        <w:rFonts w:ascii="ＭＳ 明朝" w:eastAsia="ＭＳ 明朝" w:cs="ＭＳ 明朝"/>
        <w:noProof/>
        <w:kern w:val="0"/>
        <w:sz w:val="24"/>
        <w:szCs w:val="24"/>
      </w:rPr>
      <w:t>4</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B21843">
      <w:rPr>
        <w:rFonts w:ascii="ＭＳ 明朝" w:eastAsia="ＭＳ 明朝" w:cs="ＭＳ 明朝"/>
        <w:noProof/>
        <w:kern w:val="0"/>
        <w:sz w:val="24"/>
        <w:szCs w:val="24"/>
      </w:rPr>
      <w:t>7</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46E" w:rsidRDefault="00AA346E">
      <w:r>
        <w:separator/>
      </w:r>
    </w:p>
  </w:footnote>
  <w:footnote w:type="continuationSeparator" w:id="0">
    <w:p w:rsidR="00AA346E" w:rsidRDefault="00AA3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2D"/>
    <w:rsid w:val="000118FF"/>
    <w:rsid w:val="00057322"/>
    <w:rsid w:val="00126073"/>
    <w:rsid w:val="001A0737"/>
    <w:rsid w:val="00234E7D"/>
    <w:rsid w:val="00243CD2"/>
    <w:rsid w:val="00264363"/>
    <w:rsid w:val="0028444C"/>
    <w:rsid w:val="00351969"/>
    <w:rsid w:val="00380B65"/>
    <w:rsid w:val="003C0F60"/>
    <w:rsid w:val="0040021B"/>
    <w:rsid w:val="00402C2D"/>
    <w:rsid w:val="00414E26"/>
    <w:rsid w:val="00495688"/>
    <w:rsid w:val="004D2790"/>
    <w:rsid w:val="004E67CA"/>
    <w:rsid w:val="00594CE9"/>
    <w:rsid w:val="005B32F0"/>
    <w:rsid w:val="005D153B"/>
    <w:rsid w:val="005D7F66"/>
    <w:rsid w:val="0068260B"/>
    <w:rsid w:val="00704046"/>
    <w:rsid w:val="00722E0C"/>
    <w:rsid w:val="007C763E"/>
    <w:rsid w:val="007D3063"/>
    <w:rsid w:val="007D6419"/>
    <w:rsid w:val="007F02F5"/>
    <w:rsid w:val="00823FF7"/>
    <w:rsid w:val="008A3CB2"/>
    <w:rsid w:val="008C71BD"/>
    <w:rsid w:val="008D6AA4"/>
    <w:rsid w:val="00987414"/>
    <w:rsid w:val="009A71C2"/>
    <w:rsid w:val="00A00EA3"/>
    <w:rsid w:val="00A33C06"/>
    <w:rsid w:val="00A83C67"/>
    <w:rsid w:val="00A92839"/>
    <w:rsid w:val="00AA346E"/>
    <w:rsid w:val="00B21843"/>
    <w:rsid w:val="00B22E54"/>
    <w:rsid w:val="00B657B0"/>
    <w:rsid w:val="00BA4CF7"/>
    <w:rsid w:val="00BF1407"/>
    <w:rsid w:val="00C570AB"/>
    <w:rsid w:val="00C65FD2"/>
    <w:rsid w:val="00C92130"/>
    <w:rsid w:val="00CE74C4"/>
    <w:rsid w:val="00D02A19"/>
    <w:rsid w:val="00E03701"/>
    <w:rsid w:val="00E23DC7"/>
    <w:rsid w:val="00F8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19E7B8C9-33D1-4158-8D88-4735CFDA0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6419"/>
    <w:pPr>
      <w:tabs>
        <w:tab w:val="center" w:pos="4252"/>
        <w:tab w:val="right" w:pos="8504"/>
      </w:tabs>
      <w:snapToGrid w:val="0"/>
    </w:pPr>
  </w:style>
  <w:style w:type="character" w:customStyle="1" w:styleId="a4">
    <w:name w:val="ヘッダー (文字)"/>
    <w:basedOn w:val="a0"/>
    <w:link w:val="a3"/>
    <w:uiPriority w:val="99"/>
    <w:rsid w:val="007D6419"/>
    <w:rPr>
      <w:szCs w:val="22"/>
    </w:rPr>
  </w:style>
  <w:style w:type="paragraph" w:styleId="a5">
    <w:name w:val="footer"/>
    <w:basedOn w:val="a"/>
    <w:link w:val="a6"/>
    <w:uiPriority w:val="99"/>
    <w:unhideWhenUsed/>
    <w:rsid w:val="007D6419"/>
    <w:pPr>
      <w:tabs>
        <w:tab w:val="center" w:pos="4252"/>
        <w:tab w:val="right" w:pos="8504"/>
      </w:tabs>
      <w:snapToGrid w:val="0"/>
    </w:pPr>
  </w:style>
  <w:style w:type="character" w:customStyle="1" w:styleId="a6">
    <w:name w:val="フッター (文字)"/>
    <w:basedOn w:val="a0"/>
    <w:link w:val="a5"/>
    <w:uiPriority w:val="99"/>
    <w:rsid w:val="007D6419"/>
    <w:rPr>
      <w:szCs w:val="22"/>
    </w:rPr>
  </w:style>
  <w:style w:type="paragraph" w:styleId="a7">
    <w:name w:val="Balloon Text"/>
    <w:basedOn w:val="a"/>
    <w:link w:val="a8"/>
    <w:uiPriority w:val="99"/>
    <w:semiHidden/>
    <w:unhideWhenUsed/>
    <w:rsid w:val="00A928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28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1154</TotalTime>
  <Pages>7</Pages>
  <Words>1222</Words>
  <Characters>6970</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n02041</cp:lastModifiedBy>
  <cp:revision>28</cp:revision>
  <cp:lastPrinted>2019-08-16T04:28:00Z</cp:lastPrinted>
  <dcterms:created xsi:type="dcterms:W3CDTF">2018-09-21T07:47:00Z</dcterms:created>
  <dcterms:modified xsi:type="dcterms:W3CDTF">2019-10-20T23:57:00Z</dcterms:modified>
</cp:coreProperties>
</file>